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E89CE" w14:textId="77777777" w:rsidR="005066B4" w:rsidRPr="005066B4" w:rsidRDefault="005066B4" w:rsidP="005066B4">
      <w:pPr>
        <w:rPr>
          <w:b/>
          <w:bCs/>
        </w:rPr>
      </w:pPr>
      <w:r w:rsidRPr="005066B4">
        <w:rPr>
          <w:b/>
          <w:bCs/>
        </w:rPr>
        <w:t>Vyhláška č. 4</w:t>
      </w:r>
    </w:p>
    <w:p w14:paraId="22B96C4B" w14:textId="77777777" w:rsidR="005066B4" w:rsidRPr="005066B4" w:rsidRDefault="005066B4" w:rsidP="005066B4">
      <w:pPr>
        <w:rPr>
          <w:b/>
          <w:bCs/>
        </w:rPr>
      </w:pPr>
      <w:r w:rsidRPr="005066B4">
        <w:rPr>
          <w:b/>
          <w:bCs/>
        </w:rPr>
        <w:t>Obecně závazná vyhláška</w:t>
      </w:r>
    </w:p>
    <w:p w14:paraId="3E7C4586" w14:textId="77777777" w:rsidR="005066B4" w:rsidRPr="005066B4" w:rsidRDefault="005066B4" w:rsidP="005066B4">
      <w:r w:rsidRPr="005066B4">
        <w:rPr>
          <w:b/>
          <w:bCs/>
        </w:rPr>
        <w:t>Č.4</w:t>
      </w:r>
    </w:p>
    <w:p w14:paraId="4083FC13" w14:textId="77777777" w:rsidR="005066B4" w:rsidRPr="005066B4" w:rsidRDefault="005066B4" w:rsidP="005066B4">
      <w:pPr>
        <w:rPr>
          <w:b/>
          <w:bCs/>
        </w:rPr>
      </w:pPr>
      <w:r w:rsidRPr="005066B4">
        <w:rPr>
          <w:b/>
          <w:bCs/>
        </w:rPr>
        <w:t>ŘÁD VEŘEJNÉHO POHŘEBIŠTĚ</w:t>
      </w:r>
    </w:p>
    <w:p w14:paraId="226A28F0" w14:textId="77777777" w:rsidR="005066B4" w:rsidRPr="005066B4" w:rsidRDefault="005066B4" w:rsidP="005066B4">
      <w:pPr>
        <w:rPr>
          <w:b/>
          <w:bCs/>
        </w:rPr>
      </w:pPr>
      <w:r w:rsidRPr="005066B4">
        <w:rPr>
          <w:b/>
          <w:bCs/>
        </w:rPr>
        <w:t>Obce Těmice</w:t>
      </w:r>
    </w:p>
    <w:p w14:paraId="5DB15654" w14:textId="77777777" w:rsidR="005066B4" w:rsidRPr="005066B4" w:rsidRDefault="005066B4" w:rsidP="005066B4">
      <w:r w:rsidRPr="005066B4">
        <w:t>Obecní zastupitelstvo obce Těmice schválilo dne 2.9.2002 a vydává v podle § 16 odst. 1 Zákona č. 256/2001 Sb., o pohřebnictví a změně některých zákonů, ve znění zákona č. 479/2001 Sb. v souladu s ustanovením § 19 citovaného zákona tento řád veřejného pohřebiště v Těmicích.</w:t>
      </w:r>
    </w:p>
    <w:p w14:paraId="7749B7DE" w14:textId="77777777" w:rsidR="005066B4" w:rsidRPr="005066B4" w:rsidRDefault="005066B4" w:rsidP="005066B4">
      <w:r w:rsidRPr="005066B4">
        <w:t>Článek 1</w:t>
      </w:r>
    </w:p>
    <w:p w14:paraId="621FBA4E" w14:textId="77777777" w:rsidR="005066B4" w:rsidRPr="005066B4" w:rsidRDefault="005066B4" w:rsidP="005066B4">
      <w:r w:rsidRPr="005066B4">
        <w:rPr>
          <w:b/>
          <w:bCs/>
        </w:rPr>
        <w:t>Úvodní ustanovení</w:t>
      </w:r>
    </w:p>
    <w:p w14:paraId="763B2982" w14:textId="77777777" w:rsidR="005066B4" w:rsidRPr="005066B4" w:rsidRDefault="005066B4" w:rsidP="005066B4">
      <w:r w:rsidRPr="005066B4">
        <w:t>1. Řád upravuje provoz pohřebiště v Těmicích.</w:t>
      </w:r>
    </w:p>
    <w:p w14:paraId="56B46500" w14:textId="77777777" w:rsidR="005066B4" w:rsidRPr="005066B4" w:rsidRDefault="005066B4" w:rsidP="005066B4">
      <w:r w:rsidRPr="005066B4">
        <w:t>2. Provozovatel pohřebiště zajišťuje provozování pohřebiště v souladu s ustanovením § 18 odst. 2 zákona prostřednictvím pana Jaromíra Doležala, bytem 394 64 Počátky 310.</w:t>
      </w:r>
    </w:p>
    <w:p w14:paraId="619385BE" w14:textId="77777777" w:rsidR="005066B4" w:rsidRPr="005066B4" w:rsidRDefault="005066B4" w:rsidP="005066B4">
      <w:pPr>
        <w:rPr>
          <w:b/>
          <w:bCs/>
        </w:rPr>
      </w:pPr>
      <w:r w:rsidRPr="005066B4">
        <w:rPr>
          <w:b/>
          <w:bCs/>
        </w:rPr>
        <w:t>Článek 2</w:t>
      </w:r>
    </w:p>
    <w:p w14:paraId="737EB492" w14:textId="77777777" w:rsidR="005066B4" w:rsidRPr="005066B4" w:rsidRDefault="005066B4" w:rsidP="005066B4">
      <w:r w:rsidRPr="005066B4">
        <w:rPr>
          <w:b/>
          <w:bCs/>
        </w:rPr>
        <w:t>Provozní doba pohřebiště</w:t>
      </w:r>
    </w:p>
    <w:p w14:paraId="5EE22A1E" w14:textId="77777777" w:rsidR="005066B4" w:rsidRPr="005066B4" w:rsidRDefault="005066B4" w:rsidP="005066B4">
      <w:r w:rsidRPr="005066B4">
        <w:t>Provozní doba, v jejímž průběhu je pohřebiště zpřístupněno veřejnosti, se stanoví takto:</w:t>
      </w:r>
    </w:p>
    <w:p w14:paraId="25769C17" w14:textId="77777777" w:rsidR="005066B4" w:rsidRPr="005066B4" w:rsidRDefault="005066B4" w:rsidP="005066B4">
      <w:r w:rsidRPr="005066B4">
        <w:t>Celoročně </w:t>
      </w:r>
      <w:r w:rsidRPr="005066B4">
        <w:rPr>
          <w:b/>
          <w:bCs/>
        </w:rPr>
        <w:t>7-22 hod.</w:t>
      </w:r>
    </w:p>
    <w:p w14:paraId="524ED401" w14:textId="77777777" w:rsidR="005066B4" w:rsidRPr="005066B4" w:rsidRDefault="005066B4" w:rsidP="005066B4">
      <w:pPr>
        <w:rPr>
          <w:b/>
          <w:bCs/>
        </w:rPr>
      </w:pPr>
      <w:r w:rsidRPr="005066B4">
        <w:rPr>
          <w:b/>
          <w:bCs/>
        </w:rPr>
        <w:t>Článek 3</w:t>
      </w:r>
    </w:p>
    <w:p w14:paraId="3528064D" w14:textId="77777777" w:rsidR="005066B4" w:rsidRPr="005066B4" w:rsidRDefault="005066B4" w:rsidP="005066B4">
      <w:r w:rsidRPr="005066B4">
        <w:rPr>
          <w:b/>
          <w:bCs/>
        </w:rPr>
        <w:t>Pořádek na pohřebišti</w:t>
      </w:r>
    </w:p>
    <w:p w14:paraId="5B868CF1" w14:textId="77777777" w:rsidR="005066B4" w:rsidRPr="005066B4" w:rsidRDefault="005066B4" w:rsidP="005066B4">
      <w:r w:rsidRPr="005066B4">
        <w:t>1. Návštěvníci pohřebiště jsou povinni zdržet se takového</w:t>
      </w:r>
    </w:p>
    <w:p w14:paraId="53D9D2A4" w14:textId="77777777" w:rsidR="005066B4" w:rsidRPr="005066B4" w:rsidRDefault="005066B4" w:rsidP="005066B4">
      <w:r w:rsidRPr="005066B4">
        <w:t>jednání, které by se dotýkalo důstojnosti zemřelých nebo mravního cítění pozůstalých a veřejnosti, tzn. zejména chovat se hlučně, pouštět přenosné nosiče zvuku, požívat alkoholické nápoje, omamné a psychotropní látky, odhazovat odpadky mimo nádob k tomu určených a používat prostory pohřebiště a jeho vybavení k jiným účelům, než k jakým jsou určeny.</w:t>
      </w:r>
    </w:p>
    <w:p w14:paraId="6672B64B" w14:textId="77777777" w:rsidR="005066B4" w:rsidRPr="005066B4" w:rsidRDefault="005066B4" w:rsidP="005066B4">
      <w:r w:rsidRPr="005066B4">
        <w:t>2. Na pohřebišti je možné zdržovat se pouze v provozní době</w:t>
      </w:r>
    </w:p>
    <w:p w14:paraId="59C8377B" w14:textId="77777777" w:rsidR="005066B4" w:rsidRPr="005066B4" w:rsidRDefault="005066B4" w:rsidP="005066B4">
      <w:r w:rsidRPr="005066B4">
        <w:t>pohřebiště stanovené v článku 2 tohoto řádu.</w:t>
      </w:r>
    </w:p>
    <w:p w14:paraId="71055A86" w14:textId="77777777" w:rsidR="005066B4" w:rsidRPr="005066B4" w:rsidRDefault="005066B4" w:rsidP="005066B4">
      <w:r w:rsidRPr="005066B4">
        <w:t>3. Děti do 10 let mají na pohřebiště povolen přístup pouze v</w:t>
      </w:r>
    </w:p>
    <w:p w14:paraId="756EB5A5" w14:textId="77777777" w:rsidR="005066B4" w:rsidRPr="005066B4" w:rsidRDefault="005066B4" w:rsidP="005066B4">
      <w:r w:rsidRPr="005066B4">
        <w:t>doprovodu dospělé osoby.</w:t>
      </w:r>
    </w:p>
    <w:p w14:paraId="333B7B98" w14:textId="77777777" w:rsidR="005066B4" w:rsidRPr="005066B4" w:rsidRDefault="005066B4" w:rsidP="005066B4">
      <w:r w:rsidRPr="005066B4">
        <w:t>4. Na pohřebiště je zakázán přístup podnapilým osobám a</w:t>
      </w:r>
    </w:p>
    <w:p w14:paraId="0C014B6A" w14:textId="77777777" w:rsidR="005066B4" w:rsidRPr="005066B4" w:rsidRDefault="005066B4" w:rsidP="005066B4">
      <w:r w:rsidRPr="005066B4">
        <w:lastRenderedPageBreak/>
        <w:t>osobám se psy, kočkami a jinými zvířaty.</w:t>
      </w:r>
    </w:p>
    <w:p w14:paraId="28B6E924" w14:textId="77777777" w:rsidR="005066B4" w:rsidRPr="005066B4" w:rsidRDefault="005066B4" w:rsidP="005066B4">
      <w:r w:rsidRPr="005066B4">
        <w:t>5. Na pohřebiště je zakázáno jezdit na jízdních kolech,</w:t>
      </w:r>
    </w:p>
    <w:p w14:paraId="0C1AD66F" w14:textId="77777777" w:rsidR="005066B4" w:rsidRPr="005066B4" w:rsidRDefault="005066B4" w:rsidP="005066B4">
      <w:r w:rsidRPr="005066B4">
        <w:t>koloběžkách, skateboardech a kolečkových bruslích.</w:t>
      </w:r>
    </w:p>
    <w:p w14:paraId="7CA11751" w14:textId="77777777" w:rsidR="005066B4" w:rsidRPr="005066B4" w:rsidRDefault="005066B4" w:rsidP="005066B4">
      <w:r w:rsidRPr="005066B4">
        <w:t>6. Vozidla (s výjimkou invalidních vozíků) mohou na</w:t>
      </w:r>
    </w:p>
    <w:p w14:paraId="4B088B11" w14:textId="77777777" w:rsidR="005066B4" w:rsidRPr="005066B4" w:rsidRDefault="005066B4" w:rsidP="005066B4">
      <w:r w:rsidRPr="005066B4">
        <w:t>pohřebiště vjíždět a zdržovat se zde pouze se souhlasem</w:t>
      </w:r>
    </w:p>
    <w:p w14:paraId="21CBE2C5" w14:textId="77777777" w:rsidR="005066B4" w:rsidRPr="005066B4" w:rsidRDefault="005066B4" w:rsidP="005066B4">
      <w:r w:rsidRPr="005066B4">
        <w:t>provozovatele pohřebiště při splnění jím stanovených podmínek. Vozidla do areálu pohřebišť jsou vpouštěna nejpozději 1 hod. před ukončením stanovené provozní doby pohřebiště a současně musí vozidlo pohřebiště opustit nejpozději 30 min. před ukončením této doby. Chodci mají vždy přednost před vozidly.</w:t>
      </w:r>
    </w:p>
    <w:p w14:paraId="25C76002" w14:textId="77777777" w:rsidR="005066B4" w:rsidRPr="005066B4" w:rsidRDefault="005066B4" w:rsidP="005066B4">
      <w:r w:rsidRPr="005066B4">
        <w:t>7. Pojízdné a průchodné plochy na pohřebišti je povoleno</w:t>
      </w:r>
    </w:p>
    <w:p w14:paraId="6CBAE84B" w14:textId="77777777" w:rsidR="005066B4" w:rsidRPr="005066B4" w:rsidRDefault="005066B4" w:rsidP="005066B4">
      <w:r w:rsidRPr="005066B4">
        <w:t>používat k parkování vozidel jenom v provozní době pohřebiště, a to pouze se souhlasem provozovatele pohřebiště. Není dovoleno parkovat vozidla u hrobových míst a provádět zde opravy a údržbu vozidel.</w:t>
      </w:r>
    </w:p>
    <w:p w14:paraId="596E6E98" w14:textId="77777777" w:rsidR="005066B4" w:rsidRPr="005066B4" w:rsidRDefault="005066B4" w:rsidP="005066B4">
      <w:r w:rsidRPr="005066B4">
        <w:t xml:space="preserve">8. Přístup na pohřebiště nebo do jeho části může </w:t>
      </w:r>
      <w:proofErr w:type="spellStart"/>
      <w:r w:rsidRPr="005066B4">
        <w:t>provo</w:t>
      </w:r>
      <w:proofErr w:type="spellEnd"/>
      <w:r w:rsidRPr="005066B4">
        <w:t>-</w:t>
      </w:r>
    </w:p>
    <w:p w14:paraId="7C95A60A" w14:textId="77777777" w:rsidR="005066B4" w:rsidRPr="005066B4" w:rsidRDefault="005066B4" w:rsidP="005066B4">
      <w:proofErr w:type="spellStart"/>
      <w:r w:rsidRPr="005066B4">
        <w:t>zovatel</w:t>
      </w:r>
      <w:proofErr w:type="spellEnd"/>
      <w:r w:rsidRPr="005066B4">
        <w:t xml:space="preserve"> pohřebiště z oprávněných důvodů (terénní úpravy, náledí, vichřice, exhumace atd.)na vymezenou dobu omezit nebo zakázat.</w:t>
      </w:r>
    </w:p>
    <w:p w14:paraId="140FD242" w14:textId="77777777" w:rsidR="005066B4" w:rsidRPr="005066B4" w:rsidRDefault="005066B4" w:rsidP="005066B4">
      <w:r w:rsidRPr="005066B4">
        <w:t>9. Provozovatel i správce pohřebiště jsou oprávněni zvadlé</w:t>
      </w:r>
    </w:p>
    <w:p w14:paraId="3E01F4EF" w14:textId="77777777" w:rsidR="005066B4" w:rsidRPr="005066B4" w:rsidRDefault="005066B4" w:rsidP="005066B4">
      <w:r w:rsidRPr="005066B4">
        <w:t>nebo jinak znehodnocené květinové dary, příp. jiné předměty z těchto míst odstranit.</w:t>
      </w:r>
    </w:p>
    <w:p w14:paraId="6C1E4F2F" w14:textId="77777777" w:rsidR="005066B4" w:rsidRPr="005066B4" w:rsidRDefault="005066B4" w:rsidP="005066B4">
      <w:r w:rsidRPr="005066B4">
        <w:t>10. Ukládání nádob, nářadí a jiných předmětů na zelené pásy,</w:t>
      </w:r>
    </w:p>
    <w:p w14:paraId="61D0C086" w14:textId="77777777" w:rsidR="005066B4" w:rsidRPr="005066B4" w:rsidRDefault="005066B4" w:rsidP="005066B4">
      <w:r w:rsidRPr="005066B4">
        <w:t>cestičky a místa kolem hrobových míst není dovoleno.</w:t>
      </w:r>
    </w:p>
    <w:p w14:paraId="2076B7AA" w14:textId="77777777" w:rsidR="005066B4" w:rsidRPr="005066B4" w:rsidRDefault="005066B4" w:rsidP="005066B4">
      <w:r w:rsidRPr="005066B4">
        <w:t>11. Svítilny a svíčky je možno na pohřebištích rozsvěcovat</w:t>
      </w:r>
    </w:p>
    <w:p w14:paraId="0570A637" w14:textId="77777777" w:rsidR="005066B4" w:rsidRPr="005066B4" w:rsidRDefault="005066B4" w:rsidP="005066B4">
      <w:r w:rsidRPr="005066B4">
        <w:t>na jednotlivých hrobových místech pouze tehdy, pokud jsou vhodným způsobem zabezpečeny proti vzniku požáru. V odůvodněných případech může provozovatel pohřebiště používání otevřeného ohně (svíček aj.) omezit nebo zakázat.</w:t>
      </w:r>
    </w:p>
    <w:p w14:paraId="4DA53AF6" w14:textId="77777777" w:rsidR="005066B4" w:rsidRPr="005066B4" w:rsidRDefault="005066B4" w:rsidP="005066B4">
      <w:r w:rsidRPr="005066B4">
        <w:t>12. Z hygienických důvodů není dovoleno v areálech pohřebišť</w:t>
      </w:r>
    </w:p>
    <w:p w14:paraId="56D3C4EF" w14:textId="77777777" w:rsidR="005066B4" w:rsidRPr="005066B4" w:rsidRDefault="005066B4" w:rsidP="005066B4">
      <w:r w:rsidRPr="005066B4">
        <w:t>pít vodu z vodovodních výpustí. Tato voda je určena k provozním účelům provozovatele a správce pohřebiště a na zalévání zeleně při údržbě zeleně na pronajatých hrobových místech. Je zakázáno odnášet vodu v náhradních obalech z areálu pohřebišť.</w:t>
      </w:r>
    </w:p>
    <w:p w14:paraId="1536EF4D" w14:textId="77777777" w:rsidR="005066B4" w:rsidRPr="005066B4" w:rsidRDefault="005066B4" w:rsidP="005066B4">
      <w:r w:rsidRPr="005066B4">
        <w:t>13. Odpadky je třeba odkládat na stanovené místo - výhradně</w:t>
      </w:r>
    </w:p>
    <w:p w14:paraId="778714B7" w14:textId="77777777" w:rsidR="005066B4" w:rsidRPr="005066B4" w:rsidRDefault="005066B4" w:rsidP="005066B4">
      <w:r w:rsidRPr="005066B4">
        <w:t>do kontejneru.</w:t>
      </w:r>
    </w:p>
    <w:p w14:paraId="1432B615" w14:textId="77777777" w:rsidR="005066B4" w:rsidRPr="005066B4" w:rsidRDefault="005066B4" w:rsidP="005066B4">
      <w:r w:rsidRPr="005066B4">
        <w:t>14. Návštěvníci nejsou oprávněni provádět jakékoli zásahy</w:t>
      </w:r>
    </w:p>
    <w:p w14:paraId="787FF202" w14:textId="77777777" w:rsidR="005066B4" w:rsidRPr="005066B4" w:rsidRDefault="005066B4" w:rsidP="005066B4">
      <w:r w:rsidRPr="005066B4">
        <w:lastRenderedPageBreak/>
        <w:t>do zeleně vysázené provozovatelem pohřebiště, včetně nové výsadby bez jeho souhlasu.</w:t>
      </w:r>
    </w:p>
    <w:p w14:paraId="5F742146" w14:textId="77777777" w:rsidR="005066B4" w:rsidRPr="005066B4" w:rsidRDefault="005066B4" w:rsidP="005066B4">
      <w:r w:rsidRPr="005066B4">
        <w:t>15. Pořádání pietních a vzpomínkových akcí na pohřebišti je</w:t>
      </w:r>
    </w:p>
    <w:p w14:paraId="052D5FA9" w14:textId="77777777" w:rsidR="005066B4" w:rsidRPr="005066B4" w:rsidRDefault="005066B4" w:rsidP="005066B4">
      <w:r w:rsidRPr="005066B4">
        <w:t xml:space="preserve">možné se souhlasem správce a provozovatele pohřebiště. Tím není dotčena povinnost </w:t>
      </w:r>
      <w:proofErr w:type="spellStart"/>
      <w:r w:rsidRPr="005066B4">
        <w:t>svolatele</w:t>
      </w:r>
      <w:proofErr w:type="spellEnd"/>
      <w:r w:rsidRPr="005066B4">
        <w:t xml:space="preserve"> předem oznámit shromáždění podle zvláštního předpisu (zák. č.84/1990 Sb., o právu shromažďovacím, ve znění pozdějších předpisů).</w:t>
      </w:r>
    </w:p>
    <w:p w14:paraId="38BB9915" w14:textId="77777777" w:rsidR="005066B4" w:rsidRPr="005066B4" w:rsidRDefault="005066B4" w:rsidP="005066B4">
      <w:r w:rsidRPr="005066B4">
        <w:t>16. Na pohřebišti je povoleno provádět jakékoli práce pouze</w:t>
      </w:r>
    </w:p>
    <w:p w14:paraId="0FEC876F" w14:textId="77777777" w:rsidR="005066B4" w:rsidRPr="005066B4" w:rsidRDefault="005066B4" w:rsidP="005066B4">
      <w:r w:rsidRPr="005066B4">
        <w:t>v takovém rozsahu a takovým způsobem, který stanoví tento řád.</w:t>
      </w:r>
    </w:p>
    <w:p w14:paraId="001467C6" w14:textId="77777777" w:rsidR="005066B4" w:rsidRPr="005066B4" w:rsidRDefault="005066B4" w:rsidP="005066B4">
      <w:r w:rsidRPr="005066B4">
        <w:t>17. Dozor nad pořádkem na pohřebišti provádí provozovatel a</w:t>
      </w:r>
    </w:p>
    <w:p w14:paraId="29DDBE1E" w14:textId="77777777" w:rsidR="005066B4" w:rsidRPr="005066B4" w:rsidRDefault="005066B4" w:rsidP="005066B4">
      <w:r w:rsidRPr="005066B4">
        <w:t>správce pohřebiště.</w:t>
      </w:r>
    </w:p>
    <w:p w14:paraId="3AD35EAA" w14:textId="77777777" w:rsidR="005066B4" w:rsidRPr="005066B4" w:rsidRDefault="005066B4" w:rsidP="005066B4">
      <w:pPr>
        <w:rPr>
          <w:b/>
          <w:bCs/>
        </w:rPr>
      </w:pPr>
      <w:r w:rsidRPr="005066B4">
        <w:rPr>
          <w:b/>
          <w:bCs/>
        </w:rPr>
        <w:t>Článek 4</w:t>
      </w:r>
    </w:p>
    <w:p w14:paraId="59E37819" w14:textId="77777777" w:rsidR="005066B4" w:rsidRPr="005066B4" w:rsidRDefault="005066B4" w:rsidP="005066B4">
      <w:pPr>
        <w:rPr>
          <w:b/>
          <w:bCs/>
        </w:rPr>
      </w:pPr>
      <w:r w:rsidRPr="005066B4">
        <w:rPr>
          <w:b/>
          <w:bCs/>
        </w:rPr>
        <w:t>Rozsah služeb poskytovaných na pohřebišti</w:t>
      </w:r>
    </w:p>
    <w:p w14:paraId="068336D8" w14:textId="77777777" w:rsidR="005066B4" w:rsidRPr="005066B4" w:rsidRDefault="005066B4" w:rsidP="005066B4">
      <w:r w:rsidRPr="005066B4">
        <w:t>Správce pohřebiště poskytuje zejména následující služby:</w:t>
      </w:r>
    </w:p>
    <w:p w14:paraId="72DBB530" w14:textId="77777777" w:rsidR="005066B4" w:rsidRPr="005066B4" w:rsidRDefault="005066B4" w:rsidP="005066B4">
      <w:r w:rsidRPr="005066B4">
        <w:t>a) výkopové práce související s pohřbením a exhumací</w:t>
      </w:r>
    </w:p>
    <w:p w14:paraId="71C2DF88" w14:textId="77777777" w:rsidR="005066B4" w:rsidRPr="005066B4" w:rsidRDefault="005066B4" w:rsidP="005066B4">
      <w:r w:rsidRPr="005066B4">
        <w:t>b) pohřbívání</w:t>
      </w:r>
    </w:p>
    <w:p w14:paraId="5C06503A" w14:textId="77777777" w:rsidR="005066B4" w:rsidRPr="005066B4" w:rsidRDefault="005066B4" w:rsidP="005066B4">
      <w:r w:rsidRPr="005066B4">
        <w:t>c) provádění exhumací</w:t>
      </w:r>
    </w:p>
    <w:p w14:paraId="7940A998" w14:textId="77777777" w:rsidR="005066B4" w:rsidRPr="005066B4" w:rsidRDefault="005066B4" w:rsidP="005066B4">
      <w:r w:rsidRPr="005066B4">
        <w:t>d) ukládání zpopelněných lidských pozůstatků</w:t>
      </w:r>
    </w:p>
    <w:p w14:paraId="40B714F8" w14:textId="77777777" w:rsidR="005066B4" w:rsidRPr="005066B4" w:rsidRDefault="005066B4" w:rsidP="005066B4">
      <w:r w:rsidRPr="005066B4">
        <w:t>e) vedení evidence o uložení lidských ostatků</w:t>
      </w:r>
    </w:p>
    <w:p w14:paraId="4AAC4589" w14:textId="77777777" w:rsidR="005066B4" w:rsidRPr="005066B4" w:rsidRDefault="005066B4" w:rsidP="005066B4">
      <w:r w:rsidRPr="005066B4">
        <w:t>Provozovatel pohřebiště poskytuje zejména následující služby:</w:t>
      </w:r>
    </w:p>
    <w:p w14:paraId="4DF471A2" w14:textId="77777777" w:rsidR="005066B4" w:rsidRPr="005066B4" w:rsidRDefault="005066B4" w:rsidP="005066B4">
      <w:r w:rsidRPr="005066B4">
        <w:t>a) pronájem hrobových míst</w:t>
      </w:r>
    </w:p>
    <w:p w14:paraId="35B83E07" w14:textId="77777777" w:rsidR="005066B4" w:rsidRPr="005066B4" w:rsidRDefault="005066B4" w:rsidP="005066B4">
      <w:r w:rsidRPr="005066B4">
        <w:t>b) vedení související evidence o hrobových místech</w:t>
      </w:r>
    </w:p>
    <w:p w14:paraId="783054C7" w14:textId="77777777" w:rsidR="005066B4" w:rsidRPr="005066B4" w:rsidRDefault="005066B4" w:rsidP="005066B4">
      <w:r w:rsidRPr="005066B4">
        <w:t>c) správu a údržbu pohřebiště, včetně komunikací a okolní zeleně a areálu pohřebiště</w:t>
      </w:r>
    </w:p>
    <w:p w14:paraId="71314602" w14:textId="77777777" w:rsidR="005066B4" w:rsidRPr="005066B4" w:rsidRDefault="005066B4" w:rsidP="005066B4">
      <w:r w:rsidRPr="005066B4">
        <w:t>d) zajišťuje likvidaci odpadu z přistaveného kontejneru.</w:t>
      </w:r>
    </w:p>
    <w:p w14:paraId="0A57B457" w14:textId="77777777" w:rsidR="005066B4" w:rsidRPr="005066B4" w:rsidRDefault="005066B4" w:rsidP="005066B4">
      <w:pPr>
        <w:rPr>
          <w:b/>
          <w:bCs/>
        </w:rPr>
      </w:pPr>
      <w:r w:rsidRPr="005066B4">
        <w:rPr>
          <w:b/>
          <w:bCs/>
        </w:rPr>
        <w:t>Článek 5</w:t>
      </w:r>
    </w:p>
    <w:p w14:paraId="61AE1996" w14:textId="77777777" w:rsidR="005066B4" w:rsidRPr="005066B4" w:rsidRDefault="005066B4" w:rsidP="005066B4">
      <w:r w:rsidRPr="005066B4">
        <w:rPr>
          <w:b/>
          <w:bCs/>
        </w:rPr>
        <w:t>Povinnosti a činnost provozovatele pohřebiště</w:t>
      </w:r>
    </w:p>
    <w:p w14:paraId="6F18813B" w14:textId="77777777" w:rsidR="005066B4" w:rsidRPr="005066B4" w:rsidRDefault="005066B4" w:rsidP="005066B4">
      <w:r w:rsidRPr="005066B4">
        <w:rPr>
          <w:b/>
          <w:bCs/>
        </w:rPr>
        <w:t>v souvislosti s nájmem hrobových míst</w:t>
      </w:r>
    </w:p>
    <w:p w14:paraId="1A22AA4C" w14:textId="77777777" w:rsidR="005066B4" w:rsidRPr="005066B4" w:rsidRDefault="005066B4" w:rsidP="005066B4">
      <w:r w:rsidRPr="005066B4">
        <w:t>Provozovatel je povinen:</w:t>
      </w:r>
    </w:p>
    <w:p w14:paraId="3EEBF4CF" w14:textId="77777777" w:rsidR="005066B4" w:rsidRPr="005066B4" w:rsidRDefault="005066B4" w:rsidP="005066B4">
      <w:r w:rsidRPr="005066B4">
        <w:t>a) předat nájemci hrobového místa (dále jen nájemce) k</w:t>
      </w:r>
    </w:p>
    <w:p w14:paraId="7D1B82CF" w14:textId="77777777" w:rsidR="005066B4" w:rsidRPr="005066B4" w:rsidRDefault="005066B4" w:rsidP="005066B4">
      <w:r w:rsidRPr="005066B4">
        <w:t>užívání vyznačené, číselně označené hrobové místo.</w:t>
      </w:r>
    </w:p>
    <w:p w14:paraId="237648B2" w14:textId="77777777" w:rsidR="005066B4" w:rsidRPr="005066B4" w:rsidRDefault="005066B4" w:rsidP="005066B4">
      <w:r w:rsidRPr="005066B4">
        <w:t>b) umožnit nájemci zřízení hrobového zařízení hrobu</w:t>
      </w:r>
    </w:p>
    <w:p w14:paraId="0BCF9422" w14:textId="77777777" w:rsidR="005066B4" w:rsidRPr="005066B4" w:rsidRDefault="005066B4" w:rsidP="005066B4">
      <w:r w:rsidRPr="005066B4">
        <w:lastRenderedPageBreak/>
        <w:t>za podmínek stanovených v článku 8.</w:t>
      </w:r>
    </w:p>
    <w:p w14:paraId="35728A0F" w14:textId="77777777" w:rsidR="005066B4" w:rsidRPr="005066B4" w:rsidRDefault="005066B4" w:rsidP="005066B4">
      <w:r w:rsidRPr="005066B4">
        <w:t>c) umožnit nájemci užívání jeho hrobového místa a</w:t>
      </w:r>
    </w:p>
    <w:p w14:paraId="062733A6" w14:textId="77777777" w:rsidR="005066B4" w:rsidRPr="005066B4" w:rsidRDefault="005066B4" w:rsidP="005066B4">
      <w:r w:rsidRPr="005066B4">
        <w:t>zařízení pohřebiště, zajistit přístup ke hrobovému místu a zdržet se jakýchkoli zásahů do hrobového místa nebo hrobového zařízení s výjimkou případů, kdy je nezbytné, např. v důsledku živelní pohromy, bezodkladně zajistit bezpečný a plynulý provoz pohřebiště.</w:t>
      </w:r>
    </w:p>
    <w:p w14:paraId="28F524BF" w14:textId="77777777" w:rsidR="005066B4" w:rsidRPr="005066B4" w:rsidRDefault="005066B4" w:rsidP="005066B4">
      <w:pPr>
        <w:rPr>
          <w:b/>
          <w:bCs/>
        </w:rPr>
      </w:pPr>
      <w:r w:rsidRPr="005066B4">
        <w:rPr>
          <w:b/>
          <w:bCs/>
        </w:rPr>
        <w:t>Článek 6</w:t>
      </w:r>
    </w:p>
    <w:p w14:paraId="5F8F8B20" w14:textId="77777777" w:rsidR="005066B4" w:rsidRPr="005066B4" w:rsidRDefault="005066B4" w:rsidP="005066B4">
      <w:r w:rsidRPr="005066B4">
        <w:rPr>
          <w:b/>
          <w:bCs/>
        </w:rPr>
        <w:t>Ukládání lidských pozůstatků a zpopelněných</w:t>
      </w:r>
      <w:r w:rsidRPr="005066B4">
        <w:t> </w:t>
      </w:r>
      <w:r w:rsidRPr="005066B4">
        <w:rPr>
          <w:b/>
          <w:bCs/>
        </w:rPr>
        <w:t>lidských ostatků a jejich exhumace</w:t>
      </w:r>
    </w:p>
    <w:p w14:paraId="20D93F5E" w14:textId="77777777" w:rsidR="005066B4" w:rsidRPr="005066B4" w:rsidRDefault="005066B4" w:rsidP="005066B4">
      <w:r w:rsidRPr="005066B4">
        <w:t>1. Lidské pozůstatky může do hrobů a hrobek ukládat</w:t>
      </w:r>
    </w:p>
    <w:p w14:paraId="4960AC79" w14:textId="77777777" w:rsidR="005066B4" w:rsidRPr="005066B4" w:rsidRDefault="005066B4" w:rsidP="005066B4">
      <w:r w:rsidRPr="005066B4">
        <w:t>pouze správce pohřebiště, jiná osoba jen s jeho souhlasem. Obdobně to platí i o provádění prací spojených se zajišťováním exhumací.</w:t>
      </w:r>
    </w:p>
    <w:p w14:paraId="1CC5880F" w14:textId="77777777" w:rsidR="005066B4" w:rsidRPr="005066B4" w:rsidRDefault="005066B4" w:rsidP="005066B4">
      <w:r w:rsidRPr="005066B4">
        <w:t>2. Zpopelněné lidské ostatky je možné uložit na</w:t>
      </w:r>
    </w:p>
    <w:p w14:paraId="610162B7" w14:textId="77777777" w:rsidR="005066B4" w:rsidRPr="005066B4" w:rsidRDefault="005066B4" w:rsidP="005066B4">
      <w:r w:rsidRPr="005066B4">
        <w:t>pohřebišti vždy jen se souhlasem správce pohřebiště a způsobem, který stanoví.</w:t>
      </w:r>
    </w:p>
    <w:p w14:paraId="0D34FA53" w14:textId="77777777" w:rsidR="005066B4" w:rsidRPr="005066B4" w:rsidRDefault="005066B4" w:rsidP="005066B4">
      <w:r w:rsidRPr="005066B4">
        <w:t xml:space="preserve">3. Všechny rakve určené k pohřbení musí být </w:t>
      </w:r>
      <w:proofErr w:type="spellStart"/>
      <w:r w:rsidRPr="005066B4">
        <w:t>označe</w:t>
      </w:r>
      <w:proofErr w:type="spellEnd"/>
      <w:r w:rsidRPr="005066B4">
        <w:t>-</w:t>
      </w:r>
    </w:p>
    <w:p w14:paraId="4473EE96" w14:textId="77777777" w:rsidR="005066B4" w:rsidRPr="005066B4" w:rsidRDefault="005066B4" w:rsidP="005066B4">
      <w:proofErr w:type="spellStart"/>
      <w:r w:rsidRPr="005066B4">
        <w:t>ny</w:t>
      </w:r>
      <w:proofErr w:type="spellEnd"/>
      <w:r w:rsidRPr="005066B4">
        <w:t xml:space="preserve"> štítkem obsahujícím minimálně jméno zemřelého, datum narození a den pohřbu. Před spuštěním do hrobu musí být víko rakve pevně a trvale spojenou šroubem se spodní částí rakve.</w:t>
      </w:r>
    </w:p>
    <w:p w14:paraId="2E94BF51" w14:textId="77777777" w:rsidR="005066B4" w:rsidRPr="005066B4" w:rsidRDefault="005066B4" w:rsidP="005066B4">
      <w:r w:rsidRPr="005066B4">
        <w:t>4. Pro pohřbívání do hrobů musí být použity takové</w:t>
      </w:r>
    </w:p>
    <w:p w14:paraId="1B7C6390" w14:textId="77777777" w:rsidR="005066B4" w:rsidRPr="005066B4" w:rsidRDefault="005066B4" w:rsidP="005066B4">
      <w:r w:rsidRPr="005066B4">
        <w:t>rakve, které ve stanovené tlecí době zetlí spolu s lidskými ostatky, tzn. nesmí obsahovat díly z PVC a jiných nerozložitelných materiálů, kovové díly jen omezeně, výplň rakví může být pouze z materiálů, jako dřevěné piliny, papír a látky, při výrobě rakví a jejich nátěrů nesmí být použity toxické látky.</w:t>
      </w:r>
    </w:p>
    <w:p w14:paraId="0E045CB0" w14:textId="77777777" w:rsidR="005066B4" w:rsidRPr="005066B4" w:rsidRDefault="005066B4" w:rsidP="005066B4">
      <w:r w:rsidRPr="005066B4">
        <w:t>5. Pro pohřbívání do hrobek je nutno použít rakve</w:t>
      </w:r>
    </w:p>
    <w:p w14:paraId="58648974" w14:textId="77777777" w:rsidR="005066B4" w:rsidRPr="005066B4" w:rsidRDefault="005066B4" w:rsidP="005066B4">
      <w:r w:rsidRPr="005066B4">
        <w:t xml:space="preserve">s maximálními rozměry 2,15x0,85m, a to </w:t>
      </w:r>
      <w:proofErr w:type="spellStart"/>
      <w:r w:rsidRPr="005066B4">
        <w:t>celodubové</w:t>
      </w:r>
      <w:proofErr w:type="spellEnd"/>
      <w:r w:rsidRPr="005066B4">
        <w:t xml:space="preserve"> nebo z jiných tvrdých druhů dřev, do které bude umístěna poloviční zinková vložka nebo kovové s nepropustným dnem.</w:t>
      </w:r>
    </w:p>
    <w:p w14:paraId="23FA05DA" w14:textId="77777777" w:rsidR="005066B4" w:rsidRPr="005066B4" w:rsidRDefault="005066B4" w:rsidP="005066B4">
      <w:r w:rsidRPr="005066B4">
        <w:t>6. Přímou manipulaci s lidskými ostatky uloženými</w:t>
      </w:r>
    </w:p>
    <w:p w14:paraId="49BF4673" w14:textId="77777777" w:rsidR="005066B4" w:rsidRPr="005066B4" w:rsidRDefault="005066B4" w:rsidP="005066B4">
      <w:r w:rsidRPr="005066B4">
        <w:t>v hrobkách může správce pohřebiště provádět pouze ze souhlasem okresního hygienika.</w:t>
      </w:r>
    </w:p>
    <w:p w14:paraId="49FE83D7" w14:textId="77777777" w:rsidR="005066B4" w:rsidRPr="005066B4" w:rsidRDefault="005066B4" w:rsidP="005066B4">
      <w:r w:rsidRPr="005066B4">
        <w:rPr>
          <w:b/>
          <w:bCs/>
        </w:rPr>
        <w:t>Článek 7</w:t>
      </w:r>
    </w:p>
    <w:p w14:paraId="4414B5AF" w14:textId="77777777" w:rsidR="005066B4" w:rsidRPr="005066B4" w:rsidRDefault="005066B4" w:rsidP="005066B4">
      <w:r w:rsidRPr="005066B4">
        <w:t>Tlecí doba</w:t>
      </w:r>
    </w:p>
    <w:p w14:paraId="698AC799" w14:textId="77777777" w:rsidR="005066B4" w:rsidRPr="005066B4" w:rsidRDefault="005066B4" w:rsidP="005066B4">
      <w:r w:rsidRPr="005066B4">
        <w:t>Tlecí doba pro ukládání lidských pozůstatků do hrobů činí </w:t>
      </w:r>
      <w:r w:rsidRPr="005066B4">
        <w:rPr>
          <w:b/>
          <w:bCs/>
        </w:rPr>
        <w:t>10 let.</w:t>
      </w:r>
      <w:r w:rsidRPr="005066B4">
        <w:t> V případě, že lidské ostatky nebudou po stanovené době zetlelé, zajistí provozovatel příslušné podklady – hydrogeologický průzkum pro stanovení nové tlecí doby a na základě nových skutečností navrhne novou tlecí dobu.</w:t>
      </w:r>
    </w:p>
    <w:p w14:paraId="0C182E4C" w14:textId="77777777" w:rsidR="005066B4" w:rsidRPr="005066B4" w:rsidRDefault="005066B4" w:rsidP="005066B4">
      <w:r w:rsidRPr="005066B4">
        <w:rPr>
          <w:b/>
          <w:bCs/>
        </w:rPr>
        <w:lastRenderedPageBreak/>
        <w:t>Článek 8</w:t>
      </w:r>
    </w:p>
    <w:p w14:paraId="16B4DACD" w14:textId="77777777" w:rsidR="005066B4" w:rsidRPr="005066B4" w:rsidRDefault="005066B4" w:rsidP="005066B4">
      <w:r w:rsidRPr="005066B4">
        <w:rPr>
          <w:b/>
          <w:bCs/>
        </w:rPr>
        <w:t>Zřizování hrobového zařízení a podmínky provádění prací na pohřebišti</w:t>
      </w:r>
    </w:p>
    <w:p w14:paraId="333A9F00" w14:textId="77777777" w:rsidR="005066B4" w:rsidRPr="005066B4" w:rsidRDefault="005066B4" w:rsidP="005066B4">
      <w:r w:rsidRPr="005066B4">
        <w:t>1. Podmínky pro zřízení hrobového zařízení hrobu:</w:t>
      </w:r>
    </w:p>
    <w:p w14:paraId="6AF28323" w14:textId="77777777" w:rsidR="005066B4" w:rsidRPr="005066B4" w:rsidRDefault="005066B4" w:rsidP="005066B4">
      <w:r w:rsidRPr="005066B4">
        <w:t>a) Základy musí odpovídat půdorysným rozměrům díla a hloubce základové spáry, která činí 600 mm.</w:t>
      </w:r>
    </w:p>
    <w:p w14:paraId="749DC222" w14:textId="77777777" w:rsidR="005066B4" w:rsidRPr="005066B4" w:rsidRDefault="005066B4" w:rsidP="005066B4">
      <w:r w:rsidRPr="005066B4">
        <w:t>b) Základy památníků a náhrobků musí být zhotoveny z dostatečně únosného materiálu, odolného proti působení povětrnosti např. z prostého betonu či železobetonu, kamenného příp. cihelného zdiva apod.</w:t>
      </w:r>
    </w:p>
    <w:p w14:paraId="632D8C42" w14:textId="77777777" w:rsidR="005066B4" w:rsidRPr="005066B4" w:rsidRDefault="005066B4" w:rsidP="005066B4">
      <w:r w:rsidRPr="005066B4">
        <w:t>c) Přední a zadní rámy hrobu musí být v jedné přímce s rámy sousedních hrobů.</w:t>
      </w:r>
    </w:p>
    <w:p w14:paraId="656AAE32" w14:textId="77777777" w:rsidR="005066B4" w:rsidRPr="005066B4" w:rsidRDefault="005066B4" w:rsidP="005066B4">
      <w:r w:rsidRPr="005066B4">
        <w:t>d) Vlastní náhrobek a rámy musí být mezi sebou jednotlivě kotveny.</w:t>
      </w:r>
    </w:p>
    <w:p w14:paraId="48A9956C" w14:textId="77777777" w:rsidR="005066B4" w:rsidRPr="005066B4" w:rsidRDefault="005066B4" w:rsidP="005066B4">
      <w:r w:rsidRPr="005066B4">
        <w:t>2. Při provádění veškerých prací na pohřebišti</w:t>
      </w:r>
    </w:p>
    <w:p w14:paraId="2CD6213C" w14:textId="77777777" w:rsidR="005066B4" w:rsidRPr="005066B4" w:rsidRDefault="005066B4" w:rsidP="005066B4">
      <w:r w:rsidRPr="005066B4">
        <w:t>je třeba dodržovat podmínky dohodnuté správcem pohřebiště, zejména respektování důstojnosti místa a omezení hlučných prací, neomezování průchodnosti komunikací a přístupu k jednotlivým hrobovým místům, nenarušování hrobových míst nebo jakékoli jiné omezování práv nájemců hrobových míst, zajištění ochrany zeleně, kořenového systému zeleně.</w:t>
      </w:r>
    </w:p>
    <w:p w14:paraId="2DC5BBD6" w14:textId="77777777" w:rsidR="005066B4" w:rsidRPr="005066B4" w:rsidRDefault="005066B4" w:rsidP="005066B4">
      <w:r w:rsidRPr="005066B4">
        <w:t>3. Po ukončení prací na pohřebišti je nutno uvést</w:t>
      </w:r>
    </w:p>
    <w:p w14:paraId="15C3CDB2" w14:textId="77777777" w:rsidR="005066B4" w:rsidRPr="005066B4" w:rsidRDefault="005066B4" w:rsidP="005066B4">
      <w:r w:rsidRPr="005066B4">
        <w:t>okolí místa, kde byly práce prováděny, do původního stavu.</w:t>
      </w:r>
    </w:p>
    <w:p w14:paraId="13B6EE0C" w14:textId="77777777" w:rsidR="005066B4" w:rsidRPr="005066B4" w:rsidRDefault="005066B4" w:rsidP="005066B4">
      <w:r w:rsidRPr="005066B4">
        <w:rPr>
          <w:b/>
          <w:bCs/>
        </w:rPr>
        <w:t>Článek 9</w:t>
      </w:r>
    </w:p>
    <w:p w14:paraId="6BD707AA" w14:textId="77777777" w:rsidR="005066B4" w:rsidRPr="005066B4" w:rsidRDefault="005066B4" w:rsidP="005066B4">
      <w:r w:rsidRPr="005066B4">
        <w:rPr>
          <w:b/>
          <w:bCs/>
        </w:rPr>
        <w:t>Sankce</w:t>
      </w:r>
    </w:p>
    <w:p w14:paraId="334E05A3" w14:textId="77777777" w:rsidR="005066B4" w:rsidRPr="005066B4" w:rsidRDefault="005066B4" w:rsidP="005066B4">
      <w:r w:rsidRPr="005066B4">
        <w:t>Porušení této obecně závazné vyhlášky bude postihováno podle zákona o přestupcích a zákona o obcích.</w:t>
      </w:r>
    </w:p>
    <w:p w14:paraId="533B01E0" w14:textId="77777777" w:rsidR="005066B4" w:rsidRPr="005066B4" w:rsidRDefault="005066B4" w:rsidP="005066B4">
      <w:r w:rsidRPr="005066B4">
        <w:t>Článek 10</w:t>
      </w:r>
    </w:p>
    <w:p w14:paraId="19C3C90A" w14:textId="77777777" w:rsidR="005066B4" w:rsidRPr="005066B4" w:rsidRDefault="005066B4" w:rsidP="005066B4">
      <w:r w:rsidRPr="005066B4">
        <w:rPr>
          <w:b/>
          <w:bCs/>
        </w:rPr>
        <w:t>Zrušovací ustanovení</w:t>
      </w:r>
    </w:p>
    <w:p w14:paraId="0704563C" w14:textId="77777777" w:rsidR="005066B4" w:rsidRPr="005066B4" w:rsidRDefault="005066B4" w:rsidP="005066B4">
      <w:r w:rsidRPr="005066B4">
        <w:t>Touto obecně závaznou vyhláškou se ruší Řád pohřebiště obce Těmice vydaný obecně závaznou vyhláškou dne 6.6.1995.</w:t>
      </w:r>
    </w:p>
    <w:p w14:paraId="5C6FD1F6" w14:textId="77777777" w:rsidR="005066B4" w:rsidRDefault="005066B4" w:rsidP="005066B4">
      <w:pPr>
        <w:rPr>
          <w:b/>
          <w:bCs/>
        </w:rPr>
      </w:pPr>
    </w:p>
    <w:p w14:paraId="6CEABC7C" w14:textId="77777777" w:rsidR="005066B4" w:rsidRDefault="005066B4" w:rsidP="005066B4">
      <w:pPr>
        <w:rPr>
          <w:b/>
          <w:bCs/>
        </w:rPr>
      </w:pPr>
    </w:p>
    <w:p w14:paraId="38856011" w14:textId="77777777" w:rsidR="005066B4" w:rsidRDefault="005066B4" w:rsidP="005066B4">
      <w:pPr>
        <w:rPr>
          <w:b/>
          <w:bCs/>
        </w:rPr>
      </w:pPr>
    </w:p>
    <w:p w14:paraId="310E7CE0" w14:textId="77777777" w:rsidR="005066B4" w:rsidRDefault="005066B4" w:rsidP="005066B4">
      <w:pPr>
        <w:rPr>
          <w:b/>
          <w:bCs/>
        </w:rPr>
      </w:pPr>
    </w:p>
    <w:p w14:paraId="195A83AC" w14:textId="77777777" w:rsidR="005066B4" w:rsidRDefault="005066B4" w:rsidP="005066B4">
      <w:pPr>
        <w:rPr>
          <w:b/>
          <w:bCs/>
        </w:rPr>
      </w:pPr>
    </w:p>
    <w:p w14:paraId="4C6CE7DB" w14:textId="407A1827" w:rsidR="005066B4" w:rsidRPr="005066B4" w:rsidRDefault="005066B4" w:rsidP="005066B4">
      <w:r w:rsidRPr="005066B4">
        <w:rPr>
          <w:b/>
          <w:bCs/>
        </w:rPr>
        <w:lastRenderedPageBreak/>
        <w:t>Článek 11</w:t>
      </w:r>
    </w:p>
    <w:p w14:paraId="09078EE9" w14:textId="77777777" w:rsidR="005066B4" w:rsidRPr="005066B4" w:rsidRDefault="005066B4" w:rsidP="005066B4">
      <w:r w:rsidRPr="005066B4">
        <w:rPr>
          <w:b/>
          <w:bCs/>
        </w:rPr>
        <w:t>Účinnost</w:t>
      </w:r>
    </w:p>
    <w:p w14:paraId="020225AA" w14:textId="77777777" w:rsidR="005066B4" w:rsidRPr="005066B4" w:rsidRDefault="005066B4" w:rsidP="005066B4">
      <w:r w:rsidRPr="005066B4">
        <w:t>Tato obecně závazná vyhláška nabývá účinnosti patnáctým dnem po jejím zveřejnění, tj. 25.9.2002.</w:t>
      </w:r>
    </w:p>
    <w:p w14:paraId="276B93E5" w14:textId="77777777" w:rsidR="005066B4" w:rsidRPr="005066B4" w:rsidRDefault="005066B4" w:rsidP="005066B4">
      <w:r w:rsidRPr="005066B4">
        <w:rPr>
          <w:b/>
          <w:bCs/>
        </w:rPr>
        <w:t>. . . . . . . . . . . . . . . . . . . . . . . . . . . .</w:t>
      </w:r>
    </w:p>
    <w:p w14:paraId="65158751" w14:textId="77777777" w:rsidR="005066B4" w:rsidRPr="005066B4" w:rsidRDefault="005066B4" w:rsidP="005066B4">
      <w:r w:rsidRPr="005066B4">
        <w:t>místostarostka starostka</w:t>
      </w:r>
    </w:p>
    <w:p w14:paraId="05F51814" w14:textId="77777777" w:rsidR="005066B4" w:rsidRPr="005066B4" w:rsidRDefault="005066B4" w:rsidP="005066B4">
      <w:r w:rsidRPr="005066B4">
        <w:t>V Těmicích dne 2.9.2002</w:t>
      </w:r>
    </w:p>
    <w:p w14:paraId="4AD27382" w14:textId="77777777" w:rsidR="005066B4" w:rsidRDefault="005066B4"/>
    <w:sectPr w:rsidR="00506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6B4"/>
    <w:rsid w:val="005066B4"/>
    <w:rsid w:val="00B1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B11B8"/>
  <w15:chartTrackingRefBased/>
  <w15:docId w15:val="{AD7D28D3-14B3-48E0-AB1F-5CA18E59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066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6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66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66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66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66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66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66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66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66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66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66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66B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66B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66B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66B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66B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66B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066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6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66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06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06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066B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066B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066B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66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66B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066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8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18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1211</Words>
  <Characters>7148</Characters>
  <Application>Microsoft Office Word</Application>
  <DocSecurity>0</DocSecurity>
  <Lines>59</Lines>
  <Paragraphs>16</Paragraphs>
  <ScaleCrop>false</ScaleCrop>
  <Company/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2024-06-07T06:13:00Z</dcterms:created>
  <dcterms:modified xsi:type="dcterms:W3CDTF">2024-06-07T06:14:00Z</dcterms:modified>
</cp:coreProperties>
</file>