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160" w:rsidRDefault="00131160" w:rsidP="00131160">
      <w:pPr>
        <w:pStyle w:val="Zhlav"/>
        <w:tabs>
          <w:tab w:val="clear" w:pos="4536"/>
          <w:tab w:val="clear" w:pos="9072"/>
        </w:tabs>
      </w:pPr>
    </w:p>
    <w:p w:rsidR="003D3FCA" w:rsidRPr="002E0EAD" w:rsidRDefault="003D3FCA" w:rsidP="00131160">
      <w:pPr>
        <w:pStyle w:val="Zhlav"/>
        <w:tabs>
          <w:tab w:val="clear" w:pos="4536"/>
          <w:tab w:val="clear" w:pos="9072"/>
        </w:tabs>
      </w:pP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FD703B">
        <w:rPr>
          <w:rFonts w:ascii="Arial" w:hAnsi="Arial" w:cs="Arial"/>
          <w:b/>
        </w:rPr>
        <w:t>TĚMICE</w:t>
      </w:r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proofErr w:type="spellStart"/>
      <w:r w:rsidR="00FD703B">
        <w:rPr>
          <w:rFonts w:ascii="Arial" w:hAnsi="Arial" w:cs="Arial"/>
          <w:b/>
        </w:rPr>
        <w:t>Těmice</w:t>
      </w:r>
      <w:proofErr w:type="spellEnd"/>
    </w:p>
    <w:p w:rsidR="008D6906" w:rsidRPr="002E0EAD" w:rsidRDefault="008D6906" w:rsidP="008D6906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proofErr w:type="spellStart"/>
      <w:r w:rsidR="00FD703B">
        <w:rPr>
          <w:rFonts w:ascii="Arial" w:hAnsi="Arial" w:cs="Arial"/>
          <w:b/>
        </w:rPr>
        <w:t>Těmice</w:t>
      </w:r>
      <w:proofErr w:type="spellEnd"/>
      <w:r w:rsidRPr="002E0EAD">
        <w:rPr>
          <w:rFonts w:ascii="Arial" w:hAnsi="Arial" w:cs="Arial"/>
          <w:b/>
        </w:rPr>
        <w:t xml:space="preserve"> č. </w:t>
      </w:r>
      <w:r w:rsidR="00FD703B">
        <w:rPr>
          <w:rFonts w:ascii="Arial" w:hAnsi="Arial" w:cs="Arial"/>
          <w:b/>
        </w:rPr>
        <w:t>1</w:t>
      </w:r>
      <w:r w:rsidRPr="002E0EAD">
        <w:rPr>
          <w:rFonts w:ascii="Arial" w:hAnsi="Arial" w:cs="Arial"/>
          <w:b/>
        </w:rPr>
        <w:t>/20</w:t>
      </w:r>
      <w:r w:rsidR="00FD703B">
        <w:rPr>
          <w:rFonts w:ascii="Arial" w:hAnsi="Arial" w:cs="Arial"/>
          <w:b/>
        </w:rPr>
        <w:t>21</w:t>
      </w:r>
      <w:r w:rsidRPr="002E0EAD">
        <w:rPr>
          <w:rFonts w:ascii="Arial" w:hAnsi="Arial" w:cs="Arial"/>
          <w:b/>
        </w:rPr>
        <w:t>,</w:t>
      </w:r>
    </w:p>
    <w:p w:rsidR="008D6906" w:rsidRPr="002E0EAD" w:rsidRDefault="008D6906" w:rsidP="008D6906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="00650483" w:rsidRPr="00650483">
        <w:rPr>
          <w:rFonts w:ascii="Arial" w:hAnsi="Arial" w:cs="Arial"/>
          <w:b/>
        </w:rPr>
        <w:t>za obecní sy</w:t>
      </w:r>
      <w:r w:rsidR="00720121">
        <w:rPr>
          <w:rFonts w:ascii="Arial" w:hAnsi="Arial" w:cs="Arial"/>
          <w:b/>
        </w:rPr>
        <w:t>s</w:t>
      </w:r>
      <w:r w:rsidR="00650483" w:rsidRPr="00650483">
        <w:rPr>
          <w:rFonts w:ascii="Arial" w:hAnsi="Arial" w:cs="Arial"/>
          <w:b/>
        </w:rPr>
        <w:t>tém odpadového hospodářství</w:t>
      </w:r>
    </w:p>
    <w:p w:rsidR="008D6906" w:rsidRPr="002E0EAD" w:rsidRDefault="008D6906" w:rsidP="006402B9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sz w:val="22"/>
          <w:szCs w:val="22"/>
        </w:rPr>
      </w:pPr>
    </w:p>
    <w:p w:rsidR="00131160" w:rsidRPr="002E0EAD" w:rsidRDefault="00AC18A4" w:rsidP="00C1031D">
      <w:pPr>
        <w:pStyle w:val="nzevzkona"/>
        <w:tabs>
          <w:tab w:val="left" w:pos="2977"/>
        </w:tabs>
        <w:spacing w:before="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2E0EAD">
        <w:rPr>
          <w:rFonts w:ascii="Arial" w:hAnsi="Arial" w:cs="Arial"/>
          <w:b w:val="0"/>
          <w:sz w:val="22"/>
          <w:szCs w:val="22"/>
        </w:rPr>
        <w:t xml:space="preserve">Zastupitelstvo obce </w:t>
      </w:r>
      <w:proofErr w:type="spellStart"/>
      <w:r w:rsidR="00FD703B">
        <w:rPr>
          <w:rFonts w:ascii="Arial" w:hAnsi="Arial" w:cs="Arial"/>
          <w:b w:val="0"/>
          <w:sz w:val="22"/>
          <w:szCs w:val="22"/>
        </w:rPr>
        <w:t>Těmice</w:t>
      </w:r>
      <w:proofErr w:type="spellEnd"/>
      <w:r w:rsidRPr="002E0EAD">
        <w:rPr>
          <w:rFonts w:ascii="Arial" w:hAnsi="Arial" w:cs="Arial"/>
          <w:b w:val="0"/>
          <w:sz w:val="22"/>
          <w:szCs w:val="22"/>
        </w:rPr>
        <w:t xml:space="preserve"> se na svém zasedání dne</w:t>
      </w:r>
      <w:r w:rsidR="00FD703B">
        <w:rPr>
          <w:rFonts w:ascii="Arial" w:hAnsi="Arial" w:cs="Arial"/>
          <w:b w:val="0"/>
          <w:sz w:val="22"/>
          <w:szCs w:val="22"/>
        </w:rPr>
        <w:t xml:space="preserve"> </w:t>
      </w:r>
      <w:r w:rsidR="006E424E">
        <w:rPr>
          <w:rFonts w:ascii="Arial" w:hAnsi="Arial" w:cs="Arial"/>
          <w:b w:val="0"/>
          <w:sz w:val="22"/>
          <w:szCs w:val="22"/>
        </w:rPr>
        <w:t>2</w:t>
      </w:r>
      <w:r w:rsidR="00FD703B">
        <w:rPr>
          <w:rFonts w:ascii="Arial" w:hAnsi="Arial" w:cs="Arial"/>
          <w:b w:val="0"/>
          <w:sz w:val="22"/>
          <w:szCs w:val="22"/>
        </w:rPr>
        <w:t>.1</w:t>
      </w:r>
      <w:r w:rsidR="006E424E">
        <w:rPr>
          <w:rFonts w:ascii="Arial" w:hAnsi="Arial" w:cs="Arial"/>
          <w:b w:val="0"/>
          <w:sz w:val="22"/>
          <w:szCs w:val="22"/>
        </w:rPr>
        <w:t>1</w:t>
      </w:r>
      <w:r w:rsidR="00FD703B">
        <w:rPr>
          <w:rFonts w:ascii="Arial" w:hAnsi="Arial" w:cs="Arial"/>
          <w:b w:val="0"/>
          <w:sz w:val="22"/>
          <w:szCs w:val="22"/>
        </w:rPr>
        <w:t>.2021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usnesením č.</w:t>
      </w:r>
      <w:r w:rsidR="006E424E">
        <w:rPr>
          <w:rFonts w:ascii="Arial" w:hAnsi="Arial" w:cs="Arial"/>
          <w:b w:val="0"/>
          <w:sz w:val="22"/>
          <w:szCs w:val="22"/>
        </w:rPr>
        <w:t xml:space="preserve"> 535</w:t>
      </w:r>
      <w:r w:rsidRPr="002E0EAD">
        <w:rPr>
          <w:rFonts w:ascii="Arial" w:hAnsi="Arial" w:cs="Arial"/>
          <w:b w:val="0"/>
          <w:sz w:val="22"/>
          <w:szCs w:val="22"/>
        </w:rPr>
        <w:t xml:space="preserve"> usneslo vydat na základě</w:t>
      </w:r>
      <w:r w:rsidR="007165A1" w:rsidRPr="002E0EAD">
        <w:rPr>
          <w:rFonts w:ascii="Arial" w:hAnsi="Arial" w:cs="Arial"/>
          <w:b w:val="0"/>
          <w:bCs w:val="0"/>
          <w:sz w:val="22"/>
          <w:szCs w:val="22"/>
        </w:rPr>
        <w:t xml:space="preserve"> § 14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zákona č. 565/1990 Sb., o místních poplatcích, ve znění pozdějších předpisů</w:t>
      </w:r>
      <w:r w:rsidR="00C1031D">
        <w:rPr>
          <w:rFonts w:ascii="Arial" w:hAnsi="Arial" w:cs="Arial"/>
          <w:b w:val="0"/>
          <w:bCs w:val="0"/>
          <w:sz w:val="22"/>
          <w:szCs w:val="22"/>
        </w:rPr>
        <w:t xml:space="preserve"> (dále jen „zákon </w:t>
      </w:r>
      <w:r w:rsidR="0093525E">
        <w:rPr>
          <w:rFonts w:ascii="Arial" w:hAnsi="Arial" w:cs="Arial"/>
          <w:b w:val="0"/>
          <w:bCs w:val="0"/>
          <w:sz w:val="22"/>
          <w:szCs w:val="22"/>
        </w:rPr>
        <w:t xml:space="preserve">o </w:t>
      </w:r>
      <w:r w:rsidR="00C1031D">
        <w:rPr>
          <w:rFonts w:ascii="Arial" w:hAnsi="Arial" w:cs="Arial"/>
          <w:b w:val="0"/>
          <w:bCs w:val="0"/>
          <w:sz w:val="22"/>
          <w:szCs w:val="22"/>
        </w:rPr>
        <w:t>místních poplatcích“)</w:t>
      </w:r>
      <w:r w:rsidR="00402CA3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a v souladu s § 10 písm. d) </w:t>
      </w:r>
      <w:r w:rsidR="001E38ED">
        <w:rPr>
          <w:rFonts w:ascii="Arial" w:hAnsi="Arial" w:cs="Arial"/>
          <w:b w:val="0"/>
          <w:bCs w:val="0"/>
          <w:sz w:val="22"/>
          <w:szCs w:val="22"/>
        </w:rPr>
        <w:br/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>a § 84 odst. 2 pís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>m. h) zákona č. 128/2000 Sb.,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o obcích (obecní zřízení)</w:t>
      </w:r>
      <w:r w:rsidR="00412321" w:rsidRPr="002E0EAD">
        <w:rPr>
          <w:rFonts w:ascii="Arial" w:hAnsi="Arial" w:cs="Arial"/>
          <w:b w:val="0"/>
          <w:bCs w:val="0"/>
          <w:sz w:val="22"/>
          <w:szCs w:val="22"/>
        </w:rPr>
        <w:t>,</w:t>
      </w:r>
      <w:r w:rsidRPr="002E0EAD">
        <w:rPr>
          <w:rFonts w:ascii="Arial" w:hAnsi="Arial" w:cs="Arial"/>
          <w:b w:val="0"/>
          <w:bCs w:val="0"/>
          <w:sz w:val="22"/>
          <w:szCs w:val="22"/>
        </w:rPr>
        <w:t xml:space="preserve"> ve znění pozdějších předpisů,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 tuto obecně závaznou vyhlášku (dále jen „</w:t>
      </w:r>
      <w:r w:rsidR="00B82D08">
        <w:rPr>
          <w:rFonts w:ascii="Arial" w:hAnsi="Arial" w:cs="Arial"/>
          <w:b w:val="0"/>
          <w:bCs w:val="0"/>
          <w:sz w:val="22"/>
          <w:szCs w:val="22"/>
        </w:rPr>
        <w:t xml:space="preserve">tato </w:t>
      </w:r>
      <w:r w:rsidR="00131160" w:rsidRPr="002E0EAD">
        <w:rPr>
          <w:rFonts w:ascii="Arial" w:hAnsi="Arial" w:cs="Arial"/>
          <w:b w:val="0"/>
          <w:bCs w:val="0"/>
          <w:sz w:val="22"/>
          <w:szCs w:val="22"/>
        </w:rPr>
        <w:t xml:space="preserve">vyhláška“):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Úvodní ustanovení</w:t>
      </w:r>
    </w:p>
    <w:p w:rsidR="00131160" w:rsidRPr="002E0EAD" w:rsidRDefault="00131160" w:rsidP="00DB0904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Obec </w:t>
      </w:r>
      <w:proofErr w:type="spellStart"/>
      <w:r w:rsidR="00FD703B">
        <w:rPr>
          <w:rFonts w:ascii="Arial" w:hAnsi="Arial" w:cs="Arial"/>
          <w:sz w:val="22"/>
          <w:szCs w:val="22"/>
        </w:rPr>
        <w:t>Těmice</w:t>
      </w:r>
      <w:proofErr w:type="spellEnd"/>
      <w:r w:rsidRPr="002E0EAD">
        <w:rPr>
          <w:rFonts w:ascii="Arial" w:hAnsi="Arial" w:cs="Arial"/>
          <w:sz w:val="22"/>
          <w:szCs w:val="22"/>
        </w:rPr>
        <w:t xml:space="preserve"> touto vyhláškou zavádí místní poplatek za </w:t>
      </w:r>
      <w:r w:rsidR="00DB0904" w:rsidRPr="00DB0904">
        <w:rPr>
          <w:rFonts w:ascii="Arial" w:hAnsi="Arial" w:cs="Arial"/>
          <w:sz w:val="22"/>
          <w:szCs w:val="22"/>
        </w:rPr>
        <w:t>obecní sy</w:t>
      </w:r>
      <w:r w:rsidR="00720121">
        <w:rPr>
          <w:rFonts w:ascii="Arial" w:hAnsi="Arial" w:cs="Arial"/>
          <w:sz w:val="22"/>
          <w:szCs w:val="22"/>
        </w:rPr>
        <w:t>s</w:t>
      </w:r>
      <w:r w:rsidR="00DB0904" w:rsidRPr="00DB0904">
        <w:rPr>
          <w:rFonts w:ascii="Arial" w:hAnsi="Arial" w:cs="Arial"/>
          <w:sz w:val="22"/>
          <w:szCs w:val="22"/>
        </w:rPr>
        <w:t xml:space="preserve">tém odpadového hospodářství </w:t>
      </w:r>
      <w:r w:rsidRPr="002E0EAD">
        <w:rPr>
          <w:rFonts w:ascii="Arial" w:hAnsi="Arial" w:cs="Arial"/>
          <w:sz w:val="22"/>
          <w:szCs w:val="22"/>
        </w:rPr>
        <w:t>(dále jen „poplatek“).</w:t>
      </w:r>
    </w:p>
    <w:p w:rsidR="009D02DA" w:rsidRPr="002E0EAD" w:rsidRDefault="007165A1" w:rsidP="009D02DA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Správcem poplatku je obecní úřad </w:t>
      </w:r>
      <w:proofErr w:type="spellStart"/>
      <w:r w:rsidR="00FD703B">
        <w:rPr>
          <w:rFonts w:ascii="Arial" w:hAnsi="Arial" w:cs="Arial"/>
          <w:sz w:val="22"/>
          <w:szCs w:val="22"/>
        </w:rPr>
        <w:t>Těmice</w:t>
      </w:r>
      <w:proofErr w:type="spellEnd"/>
      <w:r w:rsidR="009D02DA" w:rsidRPr="002E0EAD">
        <w:rPr>
          <w:rFonts w:ascii="Arial" w:hAnsi="Arial" w:cs="Arial"/>
          <w:sz w:val="22"/>
          <w:szCs w:val="22"/>
        </w:rPr>
        <w:t>.</w:t>
      </w:r>
      <w:r w:rsidR="009D02DA" w:rsidRPr="002E0EA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2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Poplatník</w:t>
      </w:r>
    </w:p>
    <w:p w:rsidR="004C0427" w:rsidRPr="002E0EAD" w:rsidRDefault="00DB0904" w:rsidP="004C0427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Poplatníkem poplatku je</w:t>
      </w:r>
      <w:r w:rsidR="00131160" w:rsidRPr="002E0EAD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="00131160" w:rsidRPr="002E0EAD">
        <w:rPr>
          <w:rFonts w:ascii="Arial" w:hAnsi="Arial" w:cs="Arial"/>
          <w:sz w:val="22"/>
          <w:szCs w:val="22"/>
        </w:rPr>
        <w:t>:</w:t>
      </w:r>
    </w:p>
    <w:p w:rsidR="00650483" w:rsidRDefault="00650483" w:rsidP="00650483">
      <w:pPr>
        <w:pStyle w:val="Default"/>
        <w:spacing w:after="53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420943">
        <w:rPr>
          <w:sz w:val="22"/>
          <w:szCs w:val="22"/>
        </w:rPr>
        <w:t>fyzická osoba přihlášená v obci</w:t>
      </w:r>
      <w:r w:rsidR="00F137F9" w:rsidRPr="00420943">
        <w:rPr>
          <w:rStyle w:val="Znakapoznpodarou"/>
          <w:sz w:val="22"/>
          <w:szCs w:val="22"/>
        </w:rPr>
        <w:footnoteReference w:id="3"/>
      </w:r>
      <w:r>
        <w:rPr>
          <w:sz w:val="22"/>
          <w:szCs w:val="22"/>
        </w:rPr>
        <w:t xml:space="preserve"> nebo </w:t>
      </w:r>
    </w:p>
    <w:p w:rsidR="00650483" w:rsidRDefault="00650483" w:rsidP="00650483">
      <w:pPr>
        <w:pStyle w:val="Default"/>
        <w:ind w:left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obce. </w:t>
      </w:r>
    </w:p>
    <w:p w:rsidR="006E424E" w:rsidRDefault="009E188F" w:rsidP="006E424E">
      <w:pPr>
        <w:numPr>
          <w:ilvl w:val="0"/>
          <w:numId w:val="12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9E188F">
        <w:rPr>
          <w:rFonts w:ascii="Arial" w:hAnsi="Arial" w:cs="Arial"/>
          <w:sz w:val="22"/>
          <w:szCs w:val="22"/>
        </w:rPr>
        <w:t>Spoluvlastníci nemovité věci zahrnující byt, rodinný dům nebo stavbu pro rodinnou rekreaci jsou povinni plnit poplatkovou povinnost společně a nerozdílně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6E424E" w:rsidRPr="002E0EAD" w:rsidRDefault="006E424E" w:rsidP="006E424E">
      <w:pPr>
        <w:pStyle w:val="slalnk"/>
        <w:spacing w:before="480"/>
        <w:ind w:left="1353"/>
        <w:rPr>
          <w:rFonts w:ascii="Arial" w:hAnsi="Arial" w:cs="Arial"/>
        </w:rPr>
      </w:pPr>
      <w:r w:rsidRPr="002E0EAD">
        <w:rPr>
          <w:rFonts w:ascii="Arial" w:hAnsi="Arial" w:cs="Arial"/>
        </w:rPr>
        <w:lastRenderedPageBreak/>
        <w:t>Čl. 3</w:t>
      </w:r>
    </w:p>
    <w:p w:rsidR="006E424E" w:rsidRPr="002E0EAD" w:rsidRDefault="006E424E" w:rsidP="006E424E">
      <w:pPr>
        <w:pStyle w:val="Nzvylnk"/>
        <w:ind w:left="1353"/>
        <w:rPr>
          <w:rFonts w:ascii="Arial" w:hAnsi="Arial" w:cs="Arial"/>
        </w:rPr>
      </w:pPr>
      <w:r>
        <w:rPr>
          <w:rFonts w:ascii="Arial" w:hAnsi="Arial" w:cs="Arial"/>
        </w:rPr>
        <w:t>Poplatkové období</w:t>
      </w:r>
    </w:p>
    <w:p w:rsidR="006E424E" w:rsidRPr="006E424E" w:rsidRDefault="006E424E" w:rsidP="006E424E">
      <w:pPr>
        <w:pStyle w:val="slalnk"/>
        <w:spacing w:before="480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CD0C08">
        <w:rPr>
          <w:rFonts w:ascii="Arial" w:hAnsi="Arial" w:cs="Arial"/>
          <w:b w:val="0"/>
          <w:bCs w:val="0"/>
          <w:sz w:val="22"/>
          <w:szCs w:val="22"/>
        </w:rPr>
        <w:t xml:space="preserve">Poplatkovým obdobím </w:t>
      </w:r>
      <w:r>
        <w:rPr>
          <w:rFonts w:ascii="Arial" w:hAnsi="Arial" w:cs="Arial"/>
          <w:b w:val="0"/>
          <w:bCs w:val="0"/>
          <w:sz w:val="22"/>
          <w:szCs w:val="22"/>
        </w:rPr>
        <w:t xml:space="preserve">poplatku </w:t>
      </w:r>
      <w:r w:rsidRPr="00CD0C08">
        <w:rPr>
          <w:rFonts w:ascii="Arial" w:hAnsi="Arial" w:cs="Arial"/>
          <w:b w:val="0"/>
          <w:bCs w:val="0"/>
          <w:sz w:val="22"/>
          <w:szCs w:val="22"/>
        </w:rPr>
        <w:t>je kalendářní rok.</w:t>
      </w:r>
      <w:r>
        <w:rPr>
          <w:rStyle w:val="Znakapoznpodarou"/>
          <w:rFonts w:ascii="Arial" w:hAnsi="Arial" w:cs="Arial"/>
          <w:b w:val="0"/>
          <w:bCs w:val="0"/>
          <w:sz w:val="22"/>
          <w:szCs w:val="22"/>
        </w:rPr>
        <w:footnoteReference w:id="5"/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4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Ohlašovací povinnost</w:t>
      </w:r>
    </w:p>
    <w:p w:rsidR="003F03CB" w:rsidRPr="003F03CB" w:rsidRDefault="00131160" w:rsidP="00297AF4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3F03CB">
        <w:rPr>
          <w:rFonts w:ascii="Arial" w:hAnsi="Arial" w:cs="Arial"/>
          <w:sz w:val="22"/>
          <w:szCs w:val="22"/>
        </w:rPr>
        <w:t xml:space="preserve">Poplatník </w:t>
      </w:r>
      <w:r w:rsidR="00087ACD" w:rsidRPr="003F03CB">
        <w:rPr>
          <w:rFonts w:ascii="Arial" w:hAnsi="Arial" w:cs="Arial"/>
          <w:sz w:val="22"/>
          <w:szCs w:val="22"/>
        </w:rPr>
        <w:t>je povinen podat správci poplatku ohlášení nejpozději do</w:t>
      </w:r>
      <w:r w:rsidR="00FD703B">
        <w:rPr>
          <w:rFonts w:ascii="Arial" w:hAnsi="Arial" w:cs="Arial"/>
          <w:sz w:val="22"/>
          <w:szCs w:val="22"/>
        </w:rPr>
        <w:t xml:space="preserve"> 15</w:t>
      </w:r>
      <w:r w:rsidR="00087ACD" w:rsidRPr="003F03CB">
        <w:rPr>
          <w:rFonts w:ascii="Arial" w:hAnsi="Arial" w:cs="Arial"/>
          <w:sz w:val="22"/>
          <w:szCs w:val="22"/>
        </w:rPr>
        <w:t xml:space="preserve">  dnů ode dne</w:t>
      </w:r>
      <w:r w:rsidR="003F03CB">
        <w:rPr>
          <w:rFonts w:ascii="Arial" w:hAnsi="Arial" w:cs="Arial"/>
          <w:sz w:val="22"/>
          <w:szCs w:val="22"/>
        </w:rPr>
        <w:t xml:space="preserve"> vzniku své poplatkové povinnosti. </w:t>
      </w:r>
    </w:p>
    <w:p w:rsidR="00087ACD" w:rsidRPr="003F03CB" w:rsidRDefault="00087ACD" w:rsidP="003F03CB">
      <w:pPr>
        <w:spacing w:before="120" w:line="264" w:lineRule="auto"/>
        <w:ind w:left="567"/>
        <w:jc w:val="both"/>
        <w:rPr>
          <w:rFonts w:ascii="Arial" w:hAnsi="Arial" w:cs="Arial"/>
          <w:color w:val="0070C0"/>
          <w:sz w:val="20"/>
          <w:szCs w:val="20"/>
        </w:rPr>
      </w:pPr>
    </w:p>
    <w:p w:rsidR="00087ACD" w:rsidRPr="00087ACD" w:rsidRDefault="00087ACD" w:rsidP="00297AF4">
      <w:pPr>
        <w:numPr>
          <w:ilvl w:val="0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87AC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ohlášení poplatník</w:t>
      </w:r>
      <w:r w:rsidRPr="00087ACD">
        <w:rPr>
          <w:rFonts w:ascii="Arial" w:hAnsi="Arial" w:cs="Arial"/>
          <w:sz w:val="22"/>
          <w:szCs w:val="22"/>
        </w:rPr>
        <w:t xml:space="preserve"> uvede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Pr="00087ACD">
        <w:rPr>
          <w:rFonts w:ascii="Arial" w:hAnsi="Arial" w:cs="Arial"/>
          <w:sz w:val="22"/>
          <w:szCs w:val="22"/>
        </w:rPr>
        <w:t xml:space="preserve"> 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sídlo podnikatele, popřípadě další adresu pro doručování; právnická osoba uvede též osoby, které jsou jejím jménem oprávněny jednat </w:t>
      </w:r>
      <w:r w:rsidR="006967EB">
        <w:rPr>
          <w:rFonts w:ascii="Arial" w:hAnsi="Arial" w:cs="Arial"/>
          <w:sz w:val="22"/>
          <w:szCs w:val="22"/>
        </w:rPr>
        <w:br/>
      </w:r>
      <w:r w:rsidRPr="00376155">
        <w:rPr>
          <w:rFonts w:ascii="Arial" w:hAnsi="Arial" w:cs="Arial"/>
          <w:sz w:val="22"/>
          <w:szCs w:val="22"/>
        </w:rPr>
        <w:t>v poplatkových věcech,</w:t>
      </w:r>
    </w:p>
    <w:p w:rsidR="00087ACD" w:rsidRPr="00376155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376155">
        <w:rPr>
          <w:rFonts w:ascii="Arial" w:hAnsi="Arial" w:cs="Arial"/>
          <w:sz w:val="22"/>
          <w:szCs w:val="22"/>
        </w:rPr>
        <w:t xml:space="preserve">čísla všech svých účtů u poskytovatelů platebních služeb, včetně poskytovatelů těchto služeb v zahraničí, užívaných v souvislosti s podnikatelskou činností, v případě, že předmět poplatku souvisí s podnikatelskou činností </w:t>
      </w:r>
      <w:r>
        <w:rPr>
          <w:rFonts w:ascii="Arial" w:hAnsi="Arial" w:cs="Arial"/>
          <w:sz w:val="22"/>
          <w:szCs w:val="22"/>
        </w:rPr>
        <w:t>popla</w:t>
      </w:r>
      <w:r w:rsidR="003F03CB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níka</w:t>
      </w:r>
      <w:r w:rsidRPr="00376155">
        <w:rPr>
          <w:rFonts w:ascii="Arial" w:hAnsi="Arial" w:cs="Arial"/>
          <w:sz w:val="22"/>
          <w:szCs w:val="22"/>
        </w:rPr>
        <w:t>,</w:t>
      </w:r>
    </w:p>
    <w:p w:rsidR="00087ACD" w:rsidRPr="00087ACD" w:rsidRDefault="00087ACD" w:rsidP="00087ACD">
      <w:pPr>
        <w:numPr>
          <w:ilvl w:val="1"/>
          <w:numId w:val="28"/>
        </w:numPr>
        <w:spacing w:before="120" w:line="312" w:lineRule="auto"/>
        <w:jc w:val="both"/>
        <w:rPr>
          <w:rFonts w:ascii="Arial" w:hAnsi="Arial" w:cs="Arial"/>
          <w:sz w:val="22"/>
          <w:szCs w:val="22"/>
        </w:rPr>
      </w:pPr>
      <w:r w:rsidRPr="00087ACD">
        <w:rPr>
          <w:rFonts w:ascii="Arial" w:hAnsi="Arial" w:cs="Arial"/>
          <w:sz w:val="22"/>
          <w:szCs w:val="22"/>
        </w:rPr>
        <w:t>další údaje rozhodné pro stanovení poplatku, zejména skutečnosti zakládající nárok na osvobození nebo úlevu od poplatku, a jde-li o poplatníka dle čl. 2 odst. 1 písm. b) této vyhlášky</w:t>
      </w:r>
      <w:r>
        <w:rPr>
          <w:rFonts w:ascii="Arial" w:hAnsi="Arial" w:cs="Arial"/>
          <w:sz w:val="22"/>
          <w:szCs w:val="22"/>
        </w:rPr>
        <w:t>,</w:t>
      </w:r>
      <w:r w:rsidRPr="00087ACD">
        <w:rPr>
          <w:rFonts w:ascii="Arial" w:hAnsi="Arial" w:cs="Arial"/>
          <w:sz w:val="22"/>
          <w:szCs w:val="22"/>
        </w:rPr>
        <w:t xml:space="preserve"> též identifikační údaje nemovité věci zahrnující byt, rodinný dům nebo stavbu pro rodinnou rekreaci podle katastru nemovitostí.</w:t>
      </w:r>
    </w:p>
    <w:p w:rsidR="008560D9" w:rsidRPr="002E0EAD" w:rsidRDefault="008560D9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Poplatník, který nemá sídlo nebo bydliště na území členského státu Evropské unie, jiného smluvního státu Dohody o Evropském hospodářském prostoru nebo Švýcarské konfederace, uvede </w:t>
      </w:r>
      <w:r w:rsidR="00BC17DA" w:rsidRPr="002E0EAD">
        <w:rPr>
          <w:rFonts w:ascii="Arial" w:hAnsi="Arial" w:cs="Arial"/>
          <w:sz w:val="22"/>
          <w:szCs w:val="22"/>
        </w:rPr>
        <w:t>také</w:t>
      </w:r>
      <w:r w:rsidRPr="002E0EAD">
        <w:rPr>
          <w:rFonts w:ascii="Arial" w:hAnsi="Arial" w:cs="Arial"/>
          <w:sz w:val="22"/>
          <w:szCs w:val="22"/>
        </w:rPr>
        <w:t xml:space="preserve"> adresu svého zmocněnce v tuzemsku pro doručování.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131160" w:rsidRPr="002E0EAD" w:rsidRDefault="00131160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Dojde-li ke změně údajů uvedených v ohlášení, je poplatník povinen tuto změnu oznámit do 15 </w:t>
      </w:r>
      <w:r w:rsidR="00362A72">
        <w:rPr>
          <w:rFonts w:ascii="Arial" w:hAnsi="Arial" w:cs="Arial"/>
          <w:sz w:val="22"/>
          <w:szCs w:val="22"/>
        </w:rPr>
        <w:t xml:space="preserve">dnů </w:t>
      </w:r>
      <w:r w:rsidR="00AD79BB" w:rsidRPr="002E0EAD">
        <w:rPr>
          <w:rFonts w:ascii="Arial" w:hAnsi="Arial" w:cs="Arial"/>
          <w:sz w:val="20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>ode dne, kdy nastala.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DD09F5" w:rsidRDefault="00DD09F5" w:rsidP="00087ACD">
      <w:pPr>
        <w:numPr>
          <w:ilvl w:val="0"/>
          <w:numId w:val="2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</w:t>
      </w:r>
      <w:r w:rsidR="00371A61">
        <w:rPr>
          <w:rFonts w:ascii="Arial" w:hAnsi="Arial" w:cs="Arial"/>
          <w:sz w:val="22"/>
          <w:szCs w:val="22"/>
        </w:rPr>
        <w:t>lásit údaj podle odst</w:t>
      </w:r>
      <w:r w:rsidR="004A5FF4">
        <w:rPr>
          <w:rFonts w:ascii="Arial" w:hAnsi="Arial" w:cs="Arial"/>
          <w:sz w:val="22"/>
          <w:szCs w:val="22"/>
        </w:rPr>
        <w:t xml:space="preserve">avce </w:t>
      </w:r>
      <w:r w:rsidR="00371A61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6E424E" w:rsidRDefault="006E424E" w:rsidP="00956763">
      <w:pPr>
        <w:pStyle w:val="slalnk"/>
        <w:spacing w:before="480"/>
        <w:rPr>
          <w:rFonts w:ascii="Arial" w:hAnsi="Arial" w:cs="Arial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  <w:i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5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Sazba poplatku</w:t>
      </w:r>
    </w:p>
    <w:p w:rsidR="006A4A80" w:rsidRPr="00303591" w:rsidRDefault="0013116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Sazba poplatku činí</w:t>
      </w:r>
      <w:r w:rsidR="00FD703B">
        <w:rPr>
          <w:rFonts w:ascii="Arial" w:hAnsi="Arial" w:cs="Arial"/>
          <w:sz w:val="22"/>
          <w:szCs w:val="22"/>
        </w:rPr>
        <w:t xml:space="preserve"> 5</w:t>
      </w:r>
      <w:r w:rsidR="003D3FCA">
        <w:rPr>
          <w:rFonts w:ascii="Arial" w:hAnsi="Arial" w:cs="Arial"/>
          <w:sz w:val="22"/>
          <w:szCs w:val="22"/>
        </w:rPr>
        <w:t>4</w:t>
      </w:r>
      <w:r w:rsidR="00FD703B">
        <w:rPr>
          <w:rFonts w:ascii="Arial" w:hAnsi="Arial" w:cs="Arial"/>
          <w:sz w:val="22"/>
          <w:szCs w:val="22"/>
        </w:rPr>
        <w:t>0,-</w:t>
      </w:r>
      <w:r w:rsidRPr="002E0EAD">
        <w:rPr>
          <w:rFonts w:ascii="Arial" w:hAnsi="Arial" w:cs="Arial"/>
          <w:sz w:val="22"/>
          <w:szCs w:val="22"/>
        </w:rPr>
        <w:t xml:space="preserve"> Kč</w:t>
      </w:r>
      <w:r w:rsidR="006A4A80">
        <w:rPr>
          <w:rFonts w:ascii="Arial" w:hAnsi="Arial" w:cs="Arial"/>
          <w:sz w:val="22"/>
          <w:szCs w:val="22"/>
        </w:rPr>
        <w:t>.</w:t>
      </w:r>
    </w:p>
    <w:p w:rsidR="00303591" w:rsidRPr="00303591" w:rsidRDefault="00303591" w:rsidP="00303591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Poplatek se v případě, že poplatková povinnost vznikla z důvodu přihlášení fyzické osoby v obci, sni</w:t>
      </w:r>
      <w:r>
        <w:rPr>
          <w:rFonts w:ascii="Arial" w:hAnsi="Arial" w:cs="Arial"/>
          <w:sz w:val="22"/>
          <w:szCs w:val="22"/>
        </w:rPr>
        <w:t>žuje o jednu dvanáctinu za 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není tato fyzická osoba přihlášena v obci, nebo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je tato fyzická osoba od poplatku osvobozena.</w:t>
      </w:r>
    </w:p>
    <w:p w:rsidR="006A4A80" w:rsidRPr="006A4A80" w:rsidRDefault="006A4A80" w:rsidP="006A4A80">
      <w:pPr>
        <w:numPr>
          <w:ilvl w:val="0"/>
          <w:numId w:val="6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 xml:space="preserve">Poplatek se v případě, že poplatková povinnost vznikla z důvodu vlastnictví jednotlivé nemovité věci zahrnující byt, rodinný dům nebo stavbu pro rodinnou rekreaci umístěné na území obce, snižuje o jednu dvanáctinu za </w:t>
      </w:r>
      <w:r>
        <w:rPr>
          <w:rFonts w:ascii="Arial" w:hAnsi="Arial" w:cs="Arial"/>
          <w:sz w:val="22"/>
          <w:szCs w:val="22"/>
        </w:rPr>
        <w:t>každý kalendářní měsíc</w:t>
      </w:r>
      <w:r w:rsidRPr="006A4A80">
        <w:rPr>
          <w:rFonts w:ascii="Arial" w:hAnsi="Arial" w:cs="Arial"/>
          <w:sz w:val="22"/>
          <w:szCs w:val="22"/>
        </w:rPr>
        <w:t>, na jehož konci</w:t>
      </w:r>
      <w:r w:rsidR="00A904E7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6A4A80" w:rsidRPr="006A4A80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b) poplatník nevlastní tuto nemovitou věc, nebo</w:t>
      </w:r>
    </w:p>
    <w:p w:rsidR="00E44423" w:rsidRDefault="006A4A80" w:rsidP="006A4A80">
      <w:pPr>
        <w:spacing w:before="120" w:after="60" w:line="264" w:lineRule="auto"/>
        <w:ind w:left="567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6A4A80">
        <w:rPr>
          <w:rFonts w:ascii="Arial" w:hAnsi="Arial" w:cs="Arial"/>
          <w:sz w:val="22"/>
          <w:szCs w:val="22"/>
        </w:rPr>
        <w:t>c) je poplatník od poplatku osvobozen</w:t>
      </w:r>
      <w:r w:rsidRPr="006A4A80"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E44423" w:rsidRDefault="00E44423" w:rsidP="00915F90">
      <w:pPr>
        <w:spacing w:before="120"/>
        <w:rPr>
          <w:rFonts w:ascii="Arial" w:hAnsi="Arial" w:cs="Arial"/>
          <w:i/>
          <w:color w:val="0070C0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6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D042DD">
        <w:rPr>
          <w:rFonts w:ascii="Arial" w:hAnsi="Arial" w:cs="Arial"/>
        </w:rPr>
        <w:t>Splatnost poplatku</w:t>
      </w:r>
    </w:p>
    <w:p w:rsidR="008B6E2F" w:rsidRDefault="008B6E2F" w:rsidP="008B6E2F">
      <w:pPr>
        <w:numPr>
          <w:ilvl w:val="0"/>
          <w:numId w:val="2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Poplatek je splatný </w:t>
      </w:r>
      <w:r w:rsidRPr="008B6E2F">
        <w:rPr>
          <w:rFonts w:ascii="Arial" w:hAnsi="Arial" w:cs="Arial"/>
          <w:sz w:val="22"/>
          <w:szCs w:val="22"/>
        </w:rPr>
        <w:t xml:space="preserve">ve dvou stejných splátkách, </w:t>
      </w:r>
      <w:r>
        <w:rPr>
          <w:rFonts w:ascii="Arial" w:hAnsi="Arial" w:cs="Arial"/>
          <w:sz w:val="22"/>
          <w:szCs w:val="22"/>
        </w:rPr>
        <w:t xml:space="preserve">a to </w:t>
      </w:r>
      <w:r w:rsidRPr="008B6E2F">
        <w:rPr>
          <w:rFonts w:ascii="Arial" w:hAnsi="Arial" w:cs="Arial"/>
          <w:sz w:val="22"/>
          <w:szCs w:val="22"/>
        </w:rPr>
        <w:t>nejpozději do</w:t>
      </w:r>
      <w:r w:rsidR="00FD703B">
        <w:rPr>
          <w:rFonts w:ascii="Arial" w:hAnsi="Arial" w:cs="Arial"/>
          <w:sz w:val="22"/>
          <w:szCs w:val="22"/>
        </w:rPr>
        <w:t xml:space="preserve"> 31.1.</w:t>
      </w:r>
      <w:r w:rsidRPr="008B6E2F">
        <w:rPr>
          <w:rFonts w:ascii="Arial" w:hAnsi="Arial" w:cs="Arial"/>
          <w:sz w:val="22"/>
          <w:szCs w:val="22"/>
        </w:rPr>
        <w:t xml:space="preserve"> a do </w:t>
      </w:r>
      <w:r w:rsidR="00FD703B">
        <w:rPr>
          <w:rFonts w:ascii="Arial" w:hAnsi="Arial" w:cs="Arial"/>
          <w:sz w:val="22"/>
          <w:szCs w:val="22"/>
        </w:rPr>
        <w:t>30.6.</w:t>
      </w:r>
      <w:r w:rsidRPr="008B6E2F">
        <w:rPr>
          <w:rFonts w:ascii="Arial" w:hAnsi="Arial" w:cs="Arial"/>
          <w:sz w:val="22"/>
          <w:szCs w:val="22"/>
        </w:rPr>
        <w:t xml:space="preserve"> příslušného kalendářního roku</w:t>
      </w:r>
      <w:r>
        <w:rPr>
          <w:rFonts w:ascii="Arial" w:hAnsi="Arial" w:cs="Arial"/>
          <w:sz w:val="22"/>
          <w:szCs w:val="22"/>
        </w:rPr>
        <w:t>.</w:t>
      </w:r>
    </w:p>
    <w:p w:rsidR="008B6E2F" w:rsidRDefault="008B6E2F" w:rsidP="008B6E2F">
      <w:pPr>
        <w:numPr>
          <w:ilvl w:val="0"/>
          <w:numId w:val="2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Vznikn</w:t>
      </w:r>
      <w:r>
        <w:rPr>
          <w:rFonts w:ascii="Arial" w:hAnsi="Arial" w:cs="Arial"/>
          <w:sz w:val="22"/>
          <w:szCs w:val="22"/>
        </w:rPr>
        <w:t>e-li poplatková povinnost v období mezi daty uvedenými v odst</w:t>
      </w:r>
      <w:r w:rsidR="004A5FF4">
        <w:rPr>
          <w:rFonts w:ascii="Arial" w:hAnsi="Arial" w:cs="Arial"/>
          <w:sz w:val="22"/>
          <w:szCs w:val="22"/>
        </w:rPr>
        <w:t>avci</w:t>
      </w:r>
      <w:r>
        <w:rPr>
          <w:rFonts w:ascii="Arial" w:hAnsi="Arial" w:cs="Arial"/>
          <w:sz w:val="22"/>
          <w:szCs w:val="22"/>
        </w:rPr>
        <w:t xml:space="preserve"> 1, </w:t>
      </w:r>
      <w:r w:rsidRPr="002E0EAD">
        <w:rPr>
          <w:rFonts w:ascii="Arial" w:hAnsi="Arial" w:cs="Arial"/>
          <w:sz w:val="22"/>
          <w:szCs w:val="22"/>
        </w:rPr>
        <w:t xml:space="preserve">je poplatek splatný </w:t>
      </w:r>
      <w:r>
        <w:rPr>
          <w:rFonts w:ascii="Arial" w:hAnsi="Arial" w:cs="Arial"/>
          <w:sz w:val="22"/>
          <w:szCs w:val="22"/>
        </w:rPr>
        <w:t>jednorázově ve lhůtě splatnosti druhé splátky podle odst</w:t>
      </w:r>
      <w:r w:rsidR="004A5FF4">
        <w:rPr>
          <w:rFonts w:ascii="Arial" w:hAnsi="Arial" w:cs="Arial"/>
          <w:sz w:val="22"/>
          <w:szCs w:val="22"/>
        </w:rPr>
        <w:t>avce</w:t>
      </w:r>
      <w:r>
        <w:rPr>
          <w:rFonts w:ascii="Arial" w:hAnsi="Arial" w:cs="Arial"/>
          <w:sz w:val="22"/>
          <w:szCs w:val="22"/>
        </w:rPr>
        <w:t xml:space="preserve"> 1. </w:t>
      </w:r>
      <w:r w:rsidRPr="002E0EAD">
        <w:rPr>
          <w:rFonts w:ascii="Arial" w:hAnsi="Arial" w:cs="Arial"/>
          <w:sz w:val="22"/>
          <w:szCs w:val="22"/>
        </w:rPr>
        <w:t>Vznikn</w:t>
      </w:r>
      <w:r>
        <w:rPr>
          <w:rFonts w:ascii="Arial" w:hAnsi="Arial" w:cs="Arial"/>
          <w:sz w:val="22"/>
          <w:szCs w:val="22"/>
        </w:rPr>
        <w:t xml:space="preserve">e-li poplatková povinnost po uplynutí lhůty </w:t>
      </w:r>
      <w:r w:rsidRPr="002E0EAD">
        <w:rPr>
          <w:rFonts w:ascii="Arial" w:hAnsi="Arial" w:cs="Arial"/>
          <w:sz w:val="22"/>
          <w:szCs w:val="22"/>
        </w:rPr>
        <w:t xml:space="preserve">splatnosti </w:t>
      </w:r>
      <w:r>
        <w:rPr>
          <w:rFonts w:ascii="Arial" w:hAnsi="Arial" w:cs="Arial"/>
          <w:sz w:val="22"/>
          <w:szCs w:val="22"/>
        </w:rPr>
        <w:t>druhé splátky podle odst</w:t>
      </w:r>
      <w:r w:rsidR="004A5FF4">
        <w:rPr>
          <w:rFonts w:ascii="Arial" w:hAnsi="Arial" w:cs="Arial"/>
          <w:sz w:val="22"/>
          <w:szCs w:val="22"/>
        </w:rPr>
        <w:t>avce</w:t>
      </w:r>
      <w:r>
        <w:rPr>
          <w:rFonts w:ascii="Arial" w:hAnsi="Arial" w:cs="Arial"/>
          <w:sz w:val="22"/>
          <w:szCs w:val="22"/>
        </w:rPr>
        <w:t xml:space="preserve"> 1</w:t>
      </w:r>
      <w:r w:rsidRPr="002E0EAD">
        <w:rPr>
          <w:rFonts w:ascii="Arial" w:hAnsi="Arial" w:cs="Arial"/>
          <w:sz w:val="22"/>
          <w:szCs w:val="22"/>
        </w:rPr>
        <w:t xml:space="preserve">, je poplatek splatný </w:t>
      </w:r>
      <w:r>
        <w:rPr>
          <w:rFonts w:ascii="Arial" w:hAnsi="Arial" w:cs="Arial"/>
          <w:sz w:val="22"/>
          <w:szCs w:val="22"/>
        </w:rPr>
        <w:t xml:space="preserve">jednorázově </w:t>
      </w:r>
      <w:r w:rsidRPr="002E0EAD">
        <w:rPr>
          <w:rFonts w:ascii="Arial" w:hAnsi="Arial" w:cs="Arial"/>
          <w:sz w:val="22"/>
          <w:szCs w:val="22"/>
        </w:rPr>
        <w:t xml:space="preserve">do 15. dne měsíce, který následuje po měsíci, ve kterém poplatková povinnost vznikla. </w:t>
      </w:r>
    </w:p>
    <w:p w:rsidR="003E4DB7" w:rsidRDefault="003E4DB7" w:rsidP="003E4DB7">
      <w:pPr>
        <w:numPr>
          <w:ilvl w:val="0"/>
          <w:numId w:val="2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166420" w:rsidRPr="002E0EAD" w:rsidRDefault="00166420" w:rsidP="00166420">
      <w:pPr>
        <w:spacing w:before="120" w:line="264" w:lineRule="auto"/>
        <w:jc w:val="both"/>
        <w:rPr>
          <w:rFonts w:ascii="Arial" w:hAnsi="Arial" w:cs="Arial"/>
          <w:sz w:val="22"/>
          <w:szCs w:val="22"/>
        </w:rPr>
      </w:pPr>
    </w:p>
    <w:p w:rsidR="00420943" w:rsidRDefault="00420943" w:rsidP="004863D0">
      <w:pPr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6E6EB8" w:rsidRPr="002E0EAD" w:rsidRDefault="006E6EB8" w:rsidP="004863D0">
      <w:pPr>
        <w:ind w:left="567"/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:rsidR="006E424E" w:rsidRDefault="006E424E" w:rsidP="00956763">
      <w:pPr>
        <w:pStyle w:val="slalnk"/>
        <w:spacing w:before="480"/>
        <w:rPr>
          <w:rFonts w:ascii="Arial" w:hAnsi="Arial" w:cs="Arial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7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Osvobození a úlevy</w:t>
      </w:r>
    </w:p>
    <w:p w:rsidR="00A904E7" w:rsidRDefault="00A904E7" w:rsidP="00A904E7">
      <w:pPr>
        <w:pStyle w:val="Defaul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>Od poplatku je osvobozena osoba, které poplatková povinnost vznikla z důvodu přihlášení v obci a která je</w:t>
      </w:r>
      <w:r>
        <w:rPr>
          <w:rStyle w:val="Znakapoznpodarou"/>
          <w:sz w:val="22"/>
          <w:szCs w:val="22"/>
        </w:rPr>
        <w:footnoteReference w:id="12"/>
      </w:r>
      <w:r>
        <w:rPr>
          <w:sz w:val="22"/>
          <w:szCs w:val="22"/>
        </w:rPr>
        <w:t xml:space="preserve"> </w:t>
      </w:r>
    </w:p>
    <w:p w:rsidR="00A904E7" w:rsidRDefault="00A904E7" w:rsidP="00A904E7">
      <w:pPr>
        <w:pStyle w:val="Default"/>
        <w:ind w:left="567"/>
        <w:rPr>
          <w:color w:val="auto"/>
        </w:rPr>
      </w:pPr>
      <w:r>
        <w:rPr>
          <w:sz w:val="22"/>
          <w:szCs w:val="22"/>
        </w:rPr>
        <w:t xml:space="preserve">a) poplatníkem poplatku za odkládání komunálního odpadu z nemovité věci v jiné obci a má v této jiné obci bydliště,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b) 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c) umístěna do zařízení pro děti vyžadující okamžitou pomoc na základě rozhodnutí soudu, na žádost obecního úřadu obce s rozšířenou působností, zákonného zástupce dítěte nebo nezletilého, </w:t>
      </w:r>
    </w:p>
    <w:p w:rsidR="00A904E7" w:rsidRDefault="00A904E7" w:rsidP="00A904E7">
      <w:pPr>
        <w:pStyle w:val="Default"/>
        <w:spacing w:after="53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d) umístěna v domově pro osoby se zdravotním postižením, domově pro seniory, domově se zvláštním režimem nebo v chráněném bydlení, nebo </w:t>
      </w:r>
    </w:p>
    <w:p w:rsidR="00A904E7" w:rsidRDefault="00A904E7" w:rsidP="00A904E7">
      <w:pPr>
        <w:pStyle w:val="Default"/>
        <w:ind w:left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e) na základě zákona omezena na osobní svobodě s výjimkou osoby vykonávající trest domácího vězení. </w:t>
      </w:r>
    </w:p>
    <w:p w:rsidR="003E5852" w:rsidRPr="002E0EAD" w:rsidRDefault="003E5852" w:rsidP="003E5852">
      <w:pPr>
        <w:spacing w:line="264" w:lineRule="auto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71D1C" w:rsidRPr="002E0EAD" w:rsidRDefault="00131160" w:rsidP="00F71D1C">
      <w:pPr>
        <w:numPr>
          <w:ilvl w:val="0"/>
          <w:numId w:val="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Úleva se poskytuje</w:t>
      </w:r>
      <w:r w:rsidR="00F71D1C">
        <w:rPr>
          <w:rFonts w:ascii="Arial" w:hAnsi="Arial" w:cs="Arial"/>
          <w:sz w:val="22"/>
          <w:szCs w:val="22"/>
        </w:rPr>
        <w:t xml:space="preserve"> osobě, které poplatková povinnost vznikla z důvodu přihlášení v obci a která</w:t>
      </w:r>
    </w:p>
    <w:p w:rsidR="00131160" w:rsidRPr="002E0EAD" w:rsidRDefault="00F71D1C" w:rsidP="006402B9">
      <w:pPr>
        <w:numPr>
          <w:ilvl w:val="1"/>
          <w:numId w:val="4"/>
        </w:numPr>
        <w:tabs>
          <w:tab w:val="left" w:pos="3780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3D3FCA">
        <w:rPr>
          <w:rFonts w:ascii="Arial" w:hAnsi="Arial" w:cs="Arial"/>
          <w:sz w:val="22"/>
          <w:szCs w:val="22"/>
        </w:rPr>
        <w:t xml:space="preserve">Studuje a </w:t>
      </w:r>
      <w:r w:rsidR="00A5181C">
        <w:rPr>
          <w:rFonts w:ascii="Arial" w:hAnsi="Arial" w:cs="Arial"/>
          <w:sz w:val="22"/>
          <w:szCs w:val="22"/>
        </w:rPr>
        <w:t>je ubytována mimo obec Těmice</w:t>
      </w:r>
      <w:r>
        <w:rPr>
          <w:rFonts w:ascii="Arial" w:hAnsi="Arial" w:cs="Arial"/>
          <w:sz w:val="22"/>
          <w:szCs w:val="22"/>
        </w:rPr>
        <w:t>, a to</w:t>
      </w:r>
      <w:r w:rsidR="00131160" w:rsidRPr="002E0EAD">
        <w:rPr>
          <w:rFonts w:ascii="Arial" w:hAnsi="Arial" w:cs="Arial"/>
          <w:sz w:val="22"/>
          <w:szCs w:val="22"/>
        </w:rPr>
        <w:t xml:space="preserve"> ve výši </w:t>
      </w:r>
      <w:r w:rsidR="003D3FCA">
        <w:rPr>
          <w:rFonts w:ascii="Arial" w:hAnsi="Arial" w:cs="Arial"/>
          <w:sz w:val="22"/>
          <w:szCs w:val="22"/>
        </w:rPr>
        <w:t>270,- K</w:t>
      </w:r>
      <w:r w:rsidR="00131160" w:rsidRPr="002E0EAD">
        <w:rPr>
          <w:rFonts w:ascii="Arial" w:hAnsi="Arial" w:cs="Arial"/>
          <w:sz w:val="22"/>
          <w:szCs w:val="22"/>
        </w:rPr>
        <w:t>č</w:t>
      </w:r>
    </w:p>
    <w:p w:rsidR="00F71D1C" w:rsidRDefault="00F71D1C" w:rsidP="00F71D1C">
      <w:pPr>
        <w:tabs>
          <w:tab w:val="left" w:pos="3780"/>
        </w:tabs>
        <w:spacing w:line="264" w:lineRule="auto"/>
        <w:jc w:val="both"/>
        <w:rPr>
          <w:rFonts w:ascii="Arial" w:hAnsi="Arial" w:cs="Arial"/>
          <w:sz w:val="22"/>
          <w:szCs w:val="22"/>
        </w:rPr>
      </w:pPr>
    </w:p>
    <w:p w:rsidR="00F71D1C" w:rsidRPr="00F71D1C" w:rsidRDefault="00F71D1C" w:rsidP="00F71D1C">
      <w:pPr>
        <w:tabs>
          <w:tab w:val="left" w:pos="3780"/>
        </w:tabs>
        <w:spacing w:line="264" w:lineRule="auto"/>
        <w:ind w:left="1021"/>
        <w:jc w:val="both"/>
        <w:rPr>
          <w:rFonts w:ascii="Arial" w:hAnsi="Arial" w:cs="Arial"/>
          <w:sz w:val="22"/>
          <w:szCs w:val="22"/>
        </w:rPr>
      </w:pPr>
    </w:p>
    <w:p w:rsidR="00BA1E8D" w:rsidRPr="002E0EAD" w:rsidRDefault="00A904E7" w:rsidP="00BA1E8D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 </w:t>
      </w:r>
      <w:r w:rsidR="00BA1E8D" w:rsidRPr="002E0EAD">
        <w:rPr>
          <w:rFonts w:ascii="Arial" w:hAnsi="Arial" w:cs="Arial"/>
          <w:sz w:val="22"/>
          <w:szCs w:val="22"/>
        </w:rPr>
        <w:t>(</w:t>
      </w:r>
      <w:r w:rsidR="00F71D1C">
        <w:rPr>
          <w:rFonts w:ascii="Arial" w:hAnsi="Arial" w:cs="Arial"/>
          <w:sz w:val="22"/>
          <w:szCs w:val="22"/>
        </w:rPr>
        <w:t>6</w:t>
      </w:r>
      <w:r w:rsidR="00BA1E8D" w:rsidRPr="002E0EAD">
        <w:rPr>
          <w:rFonts w:ascii="Arial" w:hAnsi="Arial" w:cs="Arial"/>
          <w:sz w:val="22"/>
          <w:szCs w:val="22"/>
        </w:rPr>
        <w:t>)</w:t>
      </w:r>
      <w:r w:rsidR="00BA1E8D" w:rsidRPr="002E0EAD">
        <w:rPr>
          <w:rFonts w:ascii="Arial" w:hAnsi="Arial" w:cs="Arial"/>
          <w:sz w:val="22"/>
          <w:szCs w:val="22"/>
        </w:rPr>
        <w:tab/>
      </w:r>
      <w:r w:rsidR="00F71D1C" w:rsidRPr="002E0EAD">
        <w:rPr>
          <w:rFonts w:ascii="Arial" w:hAnsi="Arial" w:cs="Arial"/>
          <w:sz w:val="22"/>
          <w:szCs w:val="22"/>
        </w:rPr>
        <w:t xml:space="preserve">V případě, že poplatník nesplní povinnost ohlásit údaj rozhodný pro osvobození nebo úlevu ve lhůtách stanovených </w:t>
      </w:r>
      <w:r w:rsidR="00F71D1C">
        <w:rPr>
          <w:rFonts w:ascii="Arial" w:hAnsi="Arial" w:cs="Arial"/>
          <w:sz w:val="22"/>
          <w:szCs w:val="22"/>
        </w:rPr>
        <w:t xml:space="preserve">touto </w:t>
      </w:r>
      <w:r w:rsidR="00F71D1C" w:rsidRPr="002E0EAD">
        <w:rPr>
          <w:rFonts w:ascii="Arial" w:hAnsi="Arial" w:cs="Arial"/>
          <w:sz w:val="22"/>
          <w:szCs w:val="22"/>
        </w:rPr>
        <w:t>vyhláškou nebo zákonem, nárok na osvobození nebo úlevu zaniká.</w:t>
      </w:r>
      <w:r w:rsidR="00F71D1C" w:rsidRPr="002E0EAD">
        <w:rPr>
          <w:rStyle w:val="Znakapoznpodarou"/>
          <w:rFonts w:ascii="Arial" w:hAnsi="Arial" w:cs="Arial"/>
          <w:sz w:val="22"/>
          <w:szCs w:val="22"/>
        </w:rPr>
        <w:footnoteReference w:id="13"/>
      </w:r>
    </w:p>
    <w:p w:rsidR="00966286" w:rsidRPr="002E0EAD" w:rsidRDefault="00966286" w:rsidP="002E6E4A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2E6E4A" w:rsidRPr="002E0EAD" w:rsidRDefault="00A904E7" w:rsidP="00DA614B">
      <w:pPr>
        <w:tabs>
          <w:tab w:val="left" w:pos="3780"/>
        </w:tabs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color w:val="0070C0"/>
          <w:sz w:val="20"/>
          <w:szCs w:val="20"/>
        </w:rPr>
        <w:t xml:space="preserve"> </w:t>
      </w: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8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Navýšení poplatku</w:t>
      </w:r>
      <w:r w:rsidRPr="002E0EAD">
        <w:t xml:space="preserve"> </w:t>
      </w:r>
    </w:p>
    <w:p w:rsidR="00131160" w:rsidRPr="002E0EAD" w:rsidRDefault="00131160" w:rsidP="0093742A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Nebudou-li poplatky zaplaceny poplatníkem včas nebo ve správné výši, vyměří mu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platebním výměrem</w:t>
      </w:r>
      <w:r w:rsidR="000A2391" w:rsidRPr="002E0EAD">
        <w:rPr>
          <w:rFonts w:ascii="Arial" w:hAnsi="Arial" w:cs="Arial"/>
          <w:sz w:val="22"/>
          <w:szCs w:val="22"/>
        </w:rPr>
        <w:t xml:space="preserve"> nebo hromadným předpisným seznamem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4"/>
      </w:r>
    </w:p>
    <w:p w:rsidR="00300CCD" w:rsidRPr="002E0EAD" w:rsidRDefault="00131160" w:rsidP="00300CCD">
      <w:pPr>
        <w:numPr>
          <w:ilvl w:val="0"/>
          <w:numId w:val="10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985BFB" w:rsidRPr="002E0EAD">
        <w:rPr>
          <w:rFonts w:ascii="Arial" w:hAnsi="Arial" w:cs="Arial"/>
          <w:sz w:val="22"/>
          <w:szCs w:val="22"/>
        </w:rPr>
        <w:t xml:space="preserve"> sledujícím jeho osud</w:t>
      </w:r>
      <w:r w:rsidRPr="002E0EAD">
        <w:rPr>
          <w:rFonts w:ascii="Arial" w:hAnsi="Arial" w:cs="Arial"/>
          <w:sz w:val="22"/>
          <w:szCs w:val="22"/>
        </w:rPr>
        <w:t>.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5"/>
      </w:r>
    </w:p>
    <w:p w:rsidR="006E424E" w:rsidRDefault="006E424E" w:rsidP="007A65BA">
      <w:pPr>
        <w:pStyle w:val="slalnk"/>
        <w:spacing w:before="480"/>
        <w:rPr>
          <w:rFonts w:ascii="Arial" w:hAnsi="Arial" w:cs="Arial"/>
        </w:rPr>
      </w:pPr>
    </w:p>
    <w:p w:rsidR="007A65BA" w:rsidRPr="002E0EAD" w:rsidRDefault="007A65BA" w:rsidP="007A65BA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9</w:t>
      </w:r>
    </w:p>
    <w:p w:rsidR="007A65BA" w:rsidRPr="002E0EAD" w:rsidRDefault="007A65BA" w:rsidP="007A65BA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="004F6539" w:rsidRPr="004F6539">
        <w:rPr>
          <w:rStyle w:val="Znakapoznpodarou"/>
          <w:rFonts w:ascii="Arial" w:hAnsi="Arial" w:cs="Arial"/>
          <w:sz w:val="22"/>
          <w:szCs w:val="22"/>
        </w:rPr>
        <w:footnoteReference w:id="16"/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7A65BA" w:rsidRPr="002E0EAD" w:rsidRDefault="002333C1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 případě podle odstavce 1 vyměří </w:t>
      </w:r>
      <w:r w:rsidR="008A2F12" w:rsidRPr="002E0EAD">
        <w:rPr>
          <w:rFonts w:ascii="Arial" w:hAnsi="Arial" w:cs="Arial"/>
          <w:sz w:val="22"/>
          <w:szCs w:val="22"/>
        </w:rPr>
        <w:t>správce poplatku</w:t>
      </w:r>
      <w:r w:rsidRPr="002E0EAD">
        <w:rPr>
          <w:rFonts w:ascii="Arial" w:hAnsi="Arial" w:cs="Arial"/>
          <w:sz w:val="22"/>
          <w:szCs w:val="22"/>
        </w:rPr>
        <w:t xml:space="preserve"> poplatek zákon</w:t>
      </w:r>
      <w:r w:rsidR="005D3C5A" w:rsidRPr="002E0EAD">
        <w:rPr>
          <w:rFonts w:ascii="Arial" w:hAnsi="Arial" w:cs="Arial"/>
          <w:sz w:val="22"/>
          <w:szCs w:val="22"/>
        </w:rPr>
        <w:t>nému zástupci nebo opatrovníkovi</w:t>
      </w:r>
      <w:r w:rsidRPr="002E0EAD">
        <w:rPr>
          <w:rFonts w:ascii="Arial" w:hAnsi="Arial" w:cs="Arial"/>
          <w:sz w:val="22"/>
          <w:szCs w:val="22"/>
        </w:rPr>
        <w:t xml:space="preserve"> poplatníka</w:t>
      </w:r>
      <w:r w:rsidR="007A65BA" w:rsidRPr="002E0EAD">
        <w:rPr>
          <w:rFonts w:ascii="Arial" w:hAnsi="Arial" w:cs="Arial"/>
          <w:sz w:val="22"/>
          <w:szCs w:val="22"/>
        </w:rPr>
        <w:t>.</w:t>
      </w:r>
    </w:p>
    <w:p w:rsidR="002333C1" w:rsidRPr="002E0EAD" w:rsidRDefault="005D3C5A" w:rsidP="007A65BA">
      <w:pPr>
        <w:numPr>
          <w:ilvl w:val="0"/>
          <w:numId w:val="18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</w:p>
    <w:p w:rsidR="006146CA" w:rsidRPr="002E0EAD" w:rsidRDefault="006146CA" w:rsidP="006146CA">
      <w:pPr>
        <w:pStyle w:val="slalnk"/>
        <w:spacing w:before="480"/>
        <w:ind w:left="3540" w:firstLine="708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Čl. </w:t>
      </w:r>
      <w:r w:rsidR="00CD0C08">
        <w:rPr>
          <w:rFonts w:ascii="Arial" w:hAnsi="Arial" w:cs="Arial"/>
        </w:rPr>
        <w:t>10</w:t>
      </w:r>
    </w:p>
    <w:p w:rsidR="006146CA" w:rsidRPr="002E0EAD" w:rsidRDefault="00B76495" w:rsidP="00B76495">
      <w:pPr>
        <w:pStyle w:val="Nzvylnk"/>
        <w:ind w:left="3399" w:firstLine="141"/>
        <w:jc w:val="left"/>
        <w:rPr>
          <w:rFonts w:ascii="Arial" w:hAnsi="Arial" w:cs="Arial"/>
        </w:rPr>
      </w:pPr>
      <w:r>
        <w:rPr>
          <w:rFonts w:ascii="Arial" w:hAnsi="Arial" w:cs="Arial"/>
        </w:rPr>
        <w:t>Společná ustanovení</w:t>
      </w:r>
    </w:p>
    <w:p w:rsidR="00D042D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>Ustanovení o nemovité věci se použijí obdobně i na jednotku, která je vymezena podle zákona o vlastnictví bytů, spolu s touto jednotkou spojeným podílem na společných částech domu, a pokud je s ní spojeno vlastnictví k pozemku, tak i spolu s podílem na tomto pozemku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7"/>
      </w:r>
    </w:p>
    <w:p w:rsidR="00D042DD" w:rsidRPr="002E0EAD" w:rsidRDefault="00D042DD" w:rsidP="00D042DD">
      <w:pPr>
        <w:numPr>
          <w:ilvl w:val="0"/>
          <w:numId w:val="2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D042DD">
        <w:rPr>
          <w:rFonts w:ascii="Arial" w:hAnsi="Arial" w:cs="Arial"/>
          <w:sz w:val="22"/>
          <w:szCs w:val="22"/>
        </w:rPr>
        <w:t xml:space="preserve">Na </w:t>
      </w:r>
      <w:proofErr w:type="spellStart"/>
      <w:r w:rsidRPr="00D042DD">
        <w:rPr>
          <w:rFonts w:ascii="Arial" w:hAnsi="Arial" w:cs="Arial"/>
          <w:sz w:val="22"/>
          <w:szCs w:val="22"/>
        </w:rPr>
        <w:t>svěřenský</w:t>
      </w:r>
      <w:proofErr w:type="spellEnd"/>
      <w:r w:rsidRPr="00D042DD">
        <w:rPr>
          <w:rFonts w:ascii="Arial" w:hAnsi="Arial" w:cs="Arial"/>
          <w:sz w:val="22"/>
          <w:szCs w:val="22"/>
        </w:rPr>
        <w:t xml:space="preserve"> fond, podílový fond nebo fond obhospodařovaný penzijní společností, do kterých je vložena nemovitá věc, se pro účely poplatků za komunální odpad hledí jako na vlastníka této nemovité věci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18"/>
      </w:r>
    </w:p>
    <w:p w:rsidR="00D042DD" w:rsidRPr="002E0EAD" w:rsidRDefault="00D042DD" w:rsidP="00D042DD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1</w:t>
      </w:r>
    </w:p>
    <w:p w:rsidR="00131160" w:rsidRDefault="00752037" w:rsidP="00B71306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Přechodná</w:t>
      </w:r>
      <w:r w:rsidR="00EE07B0" w:rsidRPr="002E0EAD">
        <w:rPr>
          <w:rFonts w:ascii="Arial" w:hAnsi="Arial" w:cs="Arial"/>
        </w:rPr>
        <w:t xml:space="preserve"> </w:t>
      </w:r>
      <w:r w:rsidR="00131160" w:rsidRPr="002E0EAD">
        <w:rPr>
          <w:rFonts w:ascii="Arial" w:hAnsi="Arial" w:cs="Arial"/>
        </w:rPr>
        <w:t>ustanovení</w:t>
      </w:r>
    </w:p>
    <w:p w:rsidR="006962AD" w:rsidRPr="002E0EAD" w:rsidRDefault="006962AD" w:rsidP="00B71306">
      <w:pPr>
        <w:pStyle w:val="Nzvylnk"/>
        <w:rPr>
          <w:rFonts w:ascii="Arial" w:hAnsi="Arial" w:cs="Arial"/>
        </w:rPr>
      </w:pPr>
    </w:p>
    <w:p w:rsidR="0099250E" w:rsidRDefault="0099250E" w:rsidP="008658CA">
      <w:pPr>
        <w:numPr>
          <w:ilvl w:val="0"/>
          <w:numId w:val="2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99250E">
        <w:rPr>
          <w:rFonts w:ascii="Arial" w:hAnsi="Arial" w:cs="Arial"/>
          <w:sz w:val="22"/>
          <w:szCs w:val="22"/>
        </w:rPr>
        <w:t xml:space="preserve">Údaje ohlášené poplatníkem </w:t>
      </w:r>
      <w:bookmarkStart w:id="1" w:name="_Hlk54596575"/>
      <w:r w:rsidRPr="0099250E">
        <w:rPr>
          <w:rFonts w:ascii="Arial" w:hAnsi="Arial" w:cs="Arial"/>
          <w:sz w:val="22"/>
          <w:szCs w:val="22"/>
        </w:rPr>
        <w:t>místního poplatku za provoz systému shromažďování, sběru, přepravy, třídění, využívání a odstraňování komunálních odpadů</w:t>
      </w:r>
      <w:bookmarkEnd w:id="1"/>
      <w:r w:rsidRPr="0099250E">
        <w:rPr>
          <w:rFonts w:ascii="Arial" w:hAnsi="Arial" w:cs="Arial"/>
          <w:sz w:val="22"/>
          <w:szCs w:val="22"/>
        </w:rPr>
        <w:t xml:space="preserve"> ke dni předcházejícímu dni nabytí účinnosti této vyhlášky se považují za údaje ohlášené podle čl. </w:t>
      </w:r>
      <w:r w:rsidR="0038283D">
        <w:rPr>
          <w:rFonts w:ascii="Arial" w:hAnsi="Arial" w:cs="Arial"/>
          <w:sz w:val="22"/>
          <w:szCs w:val="22"/>
        </w:rPr>
        <w:t>4</w:t>
      </w:r>
      <w:r w:rsidRPr="0099250E">
        <w:rPr>
          <w:rFonts w:ascii="Arial" w:hAnsi="Arial" w:cs="Arial"/>
          <w:sz w:val="22"/>
          <w:szCs w:val="22"/>
        </w:rPr>
        <w:t xml:space="preserve"> odst. 1 této vyhlášky</w:t>
      </w:r>
      <w:r>
        <w:rPr>
          <w:rFonts w:ascii="Arial" w:hAnsi="Arial" w:cs="Arial"/>
          <w:sz w:val="22"/>
          <w:szCs w:val="22"/>
        </w:rPr>
        <w:t>.</w:t>
      </w:r>
    </w:p>
    <w:p w:rsidR="00EE07B0" w:rsidRDefault="00EE07B0" w:rsidP="008658CA">
      <w:pPr>
        <w:numPr>
          <w:ilvl w:val="0"/>
          <w:numId w:val="29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Poplatkové povinnosti vzniklé před nabytím účinnost</w:t>
      </w:r>
      <w:r w:rsidR="005E7B72" w:rsidRPr="002E0EAD">
        <w:rPr>
          <w:rFonts w:ascii="Arial" w:hAnsi="Arial" w:cs="Arial"/>
          <w:sz w:val="22"/>
          <w:szCs w:val="22"/>
        </w:rPr>
        <w:t>i</w:t>
      </w:r>
      <w:r w:rsidRPr="002E0EAD">
        <w:rPr>
          <w:rFonts w:ascii="Arial" w:hAnsi="Arial" w:cs="Arial"/>
          <w:sz w:val="22"/>
          <w:szCs w:val="22"/>
        </w:rPr>
        <w:t xml:space="preserve"> této vyhlášky se posuzují </w:t>
      </w:r>
      <w:r w:rsidR="001B6CD8" w:rsidRPr="002E0EAD">
        <w:rPr>
          <w:rFonts w:ascii="Arial" w:hAnsi="Arial" w:cs="Arial"/>
          <w:sz w:val="22"/>
          <w:szCs w:val="22"/>
        </w:rPr>
        <w:t>po</w:t>
      </w:r>
      <w:r w:rsidRPr="002E0EAD">
        <w:rPr>
          <w:rFonts w:ascii="Arial" w:hAnsi="Arial" w:cs="Arial"/>
          <w:sz w:val="22"/>
          <w:szCs w:val="22"/>
        </w:rPr>
        <w:t xml:space="preserve">dle </w:t>
      </w:r>
      <w:r w:rsidR="001B6CD8" w:rsidRPr="002E0EAD">
        <w:rPr>
          <w:rFonts w:ascii="Arial" w:hAnsi="Arial" w:cs="Arial"/>
          <w:sz w:val="22"/>
          <w:szCs w:val="22"/>
        </w:rPr>
        <w:t xml:space="preserve">dosavadních </w:t>
      </w:r>
      <w:r w:rsidRPr="002E0EAD">
        <w:rPr>
          <w:rFonts w:ascii="Arial" w:hAnsi="Arial" w:cs="Arial"/>
          <w:sz w:val="22"/>
          <w:szCs w:val="22"/>
        </w:rPr>
        <w:t>právních předpisů</w:t>
      </w:r>
      <w:r w:rsidR="00A05EA6" w:rsidRPr="002E0EAD">
        <w:rPr>
          <w:rFonts w:ascii="Arial" w:hAnsi="Arial" w:cs="Arial"/>
          <w:sz w:val="22"/>
          <w:szCs w:val="22"/>
        </w:rPr>
        <w:t>.</w:t>
      </w:r>
    </w:p>
    <w:p w:rsidR="006962AD" w:rsidRDefault="006962AD" w:rsidP="006962AD">
      <w:pPr>
        <w:tabs>
          <w:tab w:val="left" w:pos="3780"/>
        </w:tabs>
        <w:jc w:val="both"/>
        <w:rPr>
          <w:rFonts w:ascii="Arial" w:hAnsi="Arial" w:cs="Arial"/>
          <w:i/>
          <w:color w:val="0070C0"/>
          <w:sz w:val="20"/>
          <w:szCs w:val="20"/>
          <w:u w:val="single"/>
        </w:rPr>
      </w:pPr>
    </w:p>
    <w:p w:rsidR="008658CA" w:rsidRPr="002E0EAD" w:rsidRDefault="005523AF" w:rsidP="008658C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1</w:t>
      </w:r>
      <w:r w:rsidR="00CD0C08">
        <w:rPr>
          <w:rFonts w:ascii="Arial" w:hAnsi="Arial" w:cs="Arial"/>
        </w:rPr>
        <w:t>2</w:t>
      </w:r>
    </w:p>
    <w:p w:rsidR="008658CA" w:rsidRPr="002E0EAD" w:rsidRDefault="008658CA" w:rsidP="008658C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2E0EAD">
        <w:rPr>
          <w:rFonts w:ascii="Arial" w:hAnsi="Arial" w:cs="Arial"/>
        </w:rPr>
        <w:t>rušovací ustanovení</w:t>
      </w:r>
    </w:p>
    <w:p w:rsidR="008658CA" w:rsidRPr="002E0EAD" w:rsidRDefault="008658CA" w:rsidP="008658CA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bookmarkStart w:id="2" w:name="_Hlk54595723"/>
      <w:r w:rsidRPr="002E0EAD">
        <w:rPr>
          <w:rFonts w:ascii="Arial" w:hAnsi="Arial" w:cs="Arial"/>
          <w:sz w:val="22"/>
          <w:szCs w:val="22"/>
        </w:rPr>
        <w:t xml:space="preserve">Zrušuje se obecně závazná vyhláška </w:t>
      </w:r>
      <w:bookmarkEnd w:id="2"/>
      <w:r w:rsidRPr="002E0EAD">
        <w:rPr>
          <w:rFonts w:ascii="Arial" w:hAnsi="Arial" w:cs="Arial"/>
          <w:sz w:val="22"/>
          <w:szCs w:val="22"/>
        </w:rPr>
        <w:t xml:space="preserve">č. </w:t>
      </w:r>
      <w:r w:rsidR="006E424E">
        <w:rPr>
          <w:rFonts w:ascii="Arial" w:hAnsi="Arial" w:cs="Arial"/>
          <w:sz w:val="22"/>
          <w:szCs w:val="22"/>
        </w:rPr>
        <w:t>1</w:t>
      </w:r>
      <w:r w:rsidRPr="002E0EAD">
        <w:rPr>
          <w:rFonts w:ascii="Arial" w:hAnsi="Arial" w:cs="Arial"/>
          <w:i/>
          <w:sz w:val="22"/>
          <w:szCs w:val="22"/>
        </w:rPr>
        <w:t>/</w:t>
      </w:r>
      <w:r w:rsidR="006E424E">
        <w:rPr>
          <w:rFonts w:ascii="Arial" w:hAnsi="Arial" w:cs="Arial"/>
          <w:i/>
          <w:sz w:val="22"/>
          <w:szCs w:val="22"/>
        </w:rPr>
        <w:t>2005 O místním poplatku za systém odpadového hospodářství</w:t>
      </w:r>
      <w:r w:rsidRPr="002E0EAD">
        <w:rPr>
          <w:rFonts w:ascii="Arial" w:hAnsi="Arial" w:cs="Arial"/>
          <w:i/>
          <w:sz w:val="22"/>
          <w:szCs w:val="22"/>
        </w:rPr>
        <w:t xml:space="preserve">, </w:t>
      </w:r>
      <w:r w:rsidRPr="002E0EAD">
        <w:rPr>
          <w:rFonts w:ascii="Arial" w:hAnsi="Arial" w:cs="Arial"/>
          <w:sz w:val="22"/>
          <w:szCs w:val="22"/>
        </w:rPr>
        <w:t>ze dne</w:t>
      </w:r>
      <w:r w:rsidRPr="002E0EAD">
        <w:rPr>
          <w:rFonts w:ascii="Arial" w:hAnsi="Arial" w:cs="Arial"/>
          <w:i/>
          <w:sz w:val="22"/>
          <w:szCs w:val="22"/>
        </w:rPr>
        <w:t xml:space="preserve"> </w:t>
      </w:r>
      <w:r w:rsidR="006E424E">
        <w:rPr>
          <w:rFonts w:ascii="Arial" w:hAnsi="Arial" w:cs="Arial"/>
          <w:i/>
          <w:sz w:val="22"/>
          <w:szCs w:val="22"/>
        </w:rPr>
        <w:t xml:space="preserve">1.1.2005. </w:t>
      </w:r>
    </w:p>
    <w:p w:rsidR="008658CA" w:rsidRDefault="008658CA" w:rsidP="006C4CC7">
      <w:pPr>
        <w:spacing w:before="120" w:line="264" w:lineRule="auto"/>
        <w:ind w:left="567"/>
        <w:jc w:val="both"/>
        <w:rPr>
          <w:rFonts w:ascii="Arial" w:hAnsi="Arial" w:cs="Arial"/>
          <w:sz w:val="22"/>
          <w:szCs w:val="22"/>
        </w:rPr>
      </w:pPr>
    </w:p>
    <w:p w:rsidR="00131160" w:rsidRPr="002E0EAD" w:rsidRDefault="00131160" w:rsidP="00956763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 xml:space="preserve">Čl. </w:t>
      </w:r>
      <w:r w:rsidR="005523AF">
        <w:rPr>
          <w:rFonts w:ascii="Arial" w:hAnsi="Arial" w:cs="Arial"/>
        </w:rPr>
        <w:t>1</w:t>
      </w:r>
      <w:r w:rsidR="00211F22">
        <w:rPr>
          <w:rFonts w:ascii="Arial" w:hAnsi="Arial" w:cs="Arial"/>
        </w:rPr>
        <w:t>3</w:t>
      </w:r>
    </w:p>
    <w:p w:rsidR="00131160" w:rsidRPr="002E0EAD" w:rsidRDefault="00131160" w:rsidP="00B71306">
      <w:pPr>
        <w:pStyle w:val="Nzvylnk"/>
        <w:rPr>
          <w:rFonts w:ascii="Arial" w:hAnsi="Arial" w:cs="Arial"/>
        </w:rPr>
      </w:pPr>
      <w:r w:rsidRPr="002E0EAD">
        <w:rPr>
          <w:rFonts w:ascii="Arial" w:hAnsi="Arial" w:cs="Arial"/>
        </w:rPr>
        <w:t>Účinnost</w:t>
      </w:r>
    </w:p>
    <w:p w:rsidR="008D6906" w:rsidRPr="002E0EAD" w:rsidRDefault="008D6906" w:rsidP="008D6906">
      <w:pPr>
        <w:pStyle w:val="Nzvylnk"/>
        <w:jc w:val="left"/>
        <w:rPr>
          <w:rFonts w:ascii="Arial" w:hAnsi="Arial" w:cs="Arial"/>
          <w:color w:val="0070C0"/>
        </w:rPr>
      </w:pPr>
    </w:p>
    <w:p w:rsidR="008D6906" w:rsidRPr="002E0EAD" w:rsidRDefault="008D6906" w:rsidP="008D6906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Tato vyhláška nabývá účinnosti dnem</w:t>
      </w:r>
      <w:r w:rsidR="003D3FCA">
        <w:rPr>
          <w:rFonts w:ascii="Arial" w:hAnsi="Arial" w:cs="Arial"/>
          <w:sz w:val="22"/>
          <w:szCs w:val="22"/>
        </w:rPr>
        <w:t xml:space="preserve"> 1.1.2022. </w:t>
      </w:r>
      <w:r w:rsidRPr="002E0EAD">
        <w:rPr>
          <w:rFonts w:ascii="Arial" w:hAnsi="Arial" w:cs="Arial"/>
          <w:sz w:val="22"/>
          <w:szCs w:val="22"/>
        </w:rPr>
        <w:t xml:space="preserve"> </w:t>
      </w:r>
    </w:p>
    <w:p w:rsidR="008D6906" w:rsidRPr="002E0EAD" w:rsidRDefault="008D6906" w:rsidP="008D6906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3D3FCA" w:rsidRDefault="0093742A" w:rsidP="003D3FCA">
      <w:pPr>
        <w:jc w:val="both"/>
        <w:rPr>
          <w:rFonts w:ascii="Arial" w:hAnsi="Arial" w:cs="Arial"/>
          <w:i/>
          <w:color w:val="0070C0"/>
          <w:sz w:val="20"/>
          <w:szCs w:val="20"/>
        </w:rPr>
      </w:pPr>
      <w:r w:rsidRPr="002E0EAD">
        <w:rPr>
          <w:rFonts w:ascii="Arial" w:hAnsi="Arial" w:cs="Arial"/>
          <w:i/>
          <w:color w:val="0070C0"/>
          <w:sz w:val="20"/>
          <w:szCs w:val="20"/>
        </w:rPr>
        <w:t>.</w:t>
      </w:r>
    </w:p>
    <w:p w:rsidR="00131160" w:rsidRPr="003D3FCA" w:rsidRDefault="00131160" w:rsidP="003D3FCA">
      <w:pPr>
        <w:jc w:val="both"/>
        <w:rPr>
          <w:rFonts w:ascii="Arial" w:hAnsi="Arial" w:cs="Arial"/>
          <w:color w:val="0070C0"/>
          <w:sz w:val="22"/>
          <w:szCs w:val="22"/>
        </w:rPr>
      </w:pPr>
      <w:r w:rsidRPr="002E0EAD">
        <w:rPr>
          <w:rFonts w:ascii="Arial" w:hAnsi="Arial" w:cs="Arial"/>
          <w:i/>
          <w:sz w:val="22"/>
          <w:szCs w:val="22"/>
        </w:rPr>
        <w:tab/>
        <w:t>...................................</w:t>
      </w:r>
      <w:r w:rsidRPr="002E0EAD">
        <w:rPr>
          <w:rFonts w:ascii="Arial" w:hAnsi="Arial" w:cs="Arial"/>
          <w:i/>
          <w:sz w:val="22"/>
          <w:szCs w:val="22"/>
        </w:rPr>
        <w:tab/>
      </w:r>
      <w:r w:rsidR="003D3FCA">
        <w:rPr>
          <w:rFonts w:ascii="Arial" w:hAnsi="Arial" w:cs="Arial"/>
          <w:i/>
          <w:sz w:val="22"/>
          <w:szCs w:val="22"/>
        </w:rPr>
        <w:t xml:space="preserve">                                          </w:t>
      </w:r>
      <w:r w:rsidRPr="002E0EAD">
        <w:rPr>
          <w:rFonts w:ascii="Arial" w:hAnsi="Arial" w:cs="Arial"/>
          <w:i/>
          <w:sz w:val="22"/>
          <w:szCs w:val="22"/>
        </w:rPr>
        <w:t>..........................................</w:t>
      </w:r>
    </w:p>
    <w:p w:rsidR="00131160" w:rsidRPr="002E0EAD" w:rsidRDefault="00131160" w:rsidP="006402B9">
      <w:pPr>
        <w:pStyle w:val="Zkladntext"/>
        <w:tabs>
          <w:tab w:val="left" w:pos="1080"/>
          <w:tab w:val="left" w:pos="666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</w:r>
      <w:r w:rsidR="003D3FCA">
        <w:rPr>
          <w:rFonts w:ascii="Arial" w:hAnsi="Arial" w:cs="Arial"/>
          <w:sz w:val="22"/>
          <w:szCs w:val="22"/>
        </w:rPr>
        <w:t xml:space="preserve">Eva </w:t>
      </w:r>
      <w:proofErr w:type="spellStart"/>
      <w:r w:rsidR="003D3FCA">
        <w:rPr>
          <w:rFonts w:ascii="Arial" w:hAnsi="Arial" w:cs="Arial"/>
          <w:sz w:val="22"/>
          <w:szCs w:val="22"/>
        </w:rPr>
        <w:t>Šonková</w:t>
      </w:r>
      <w:proofErr w:type="spellEnd"/>
      <w:r w:rsidRPr="002E0EAD">
        <w:rPr>
          <w:rFonts w:ascii="Arial" w:hAnsi="Arial" w:cs="Arial"/>
          <w:sz w:val="22"/>
          <w:szCs w:val="22"/>
        </w:rPr>
        <w:t xml:space="preserve"> </w:t>
      </w:r>
      <w:r w:rsidRPr="002E0EAD">
        <w:rPr>
          <w:rFonts w:ascii="Arial" w:hAnsi="Arial" w:cs="Arial"/>
          <w:sz w:val="22"/>
          <w:szCs w:val="22"/>
        </w:rPr>
        <w:tab/>
      </w:r>
      <w:r w:rsidR="003D3FCA">
        <w:rPr>
          <w:rFonts w:ascii="Arial" w:hAnsi="Arial" w:cs="Arial"/>
          <w:sz w:val="22"/>
          <w:szCs w:val="22"/>
        </w:rPr>
        <w:t>Hana Tomanová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ab/>
        <w:t>místostarosta</w:t>
      </w:r>
      <w:r w:rsidRPr="002E0EAD">
        <w:rPr>
          <w:rFonts w:ascii="Arial" w:hAnsi="Arial" w:cs="Arial"/>
          <w:sz w:val="22"/>
          <w:szCs w:val="22"/>
        </w:rPr>
        <w:tab/>
        <w:t>starosta</w:t>
      </w:r>
    </w:p>
    <w:p w:rsidR="00131160" w:rsidRPr="002E0EAD" w:rsidRDefault="00131160" w:rsidP="006402B9">
      <w:pPr>
        <w:pStyle w:val="Zkladntext"/>
        <w:tabs>
          <w:tab w:val="left" w:pos="1080"/>
          <w:tab w:val="left" w:pos="7020"/>
        </w:tabs>
        <w:spacing w:after="0" w:line="264" w:lineRule="auto"/>
        <w:rPr>
          <w:rFonts w:ascii="Arial" w:hAnsi="Arial" w:cs="Arial"/>
          <w:sz w:val="22"/>
          <w:szCs w:val="22"/>
        </w:rPr>
      </w:pPr>
    </w:p>
    <w:p w:rsidR="009E0512" w:rsidRPr="002E0EAD" w:rsidRDefault="009E0512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</w:p>
    <w:p w:rsidR="00131160" w:rsidRPr="002E0EAD" w:rsidRDefault="00131160" w:rsidP="00A05EA6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Vyvěšeno na úřední desce dne:</w:t>
      </w:r>
      <w:r w:rsidR="00B5306F">
        <w:rPr>
          <w:rFonts w:ascii="Arial" w:hAnsi="Arial" w:cs="Arial"/>
          <w:sz w:val="22"/>
          <w:szCs w:val="22"/>
        </w:rPr>
        <w:t xml:space="preserve"> 2.11.2021</w:t>
      </w:r>
    </w:p>
    <w:p w:rsidR="00A05EA6" w:rsidRPr="00EB7FA0" w:rsidRDefault="00131160" w:rsidP="0033112D">
      <w:pPr>
        <w:pStyle w:val="Zkladntext"/>
        <w:tabs>
          <w:tab w:val="left" w:pos="1080"/>
          <w:tab w:val="left" w:pos="7020"/>
        </w:tabs>
        <w:spacing w:before="120" w:after="0" w:line="264" w:lineRule="auto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Sejmuto z úřední desky dne:</w:t>
      </w:r>
    </w:p>
    <w:sectPr w:rsidR="00A05EA6" w:rsidRPr="00EB7FA0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11E" w:rsidRDefault="0055611E">
      <w:r>
        <w:separator/>
      </w:r>
    </w:p>
  </w:endnote>
  <w:endnote w:type="continuationSeparator" w:id="0">
    <w:p w:rsidR="0055611E" w:rsidRDefault="00556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C28" w:rsidRDefault="004160C8">
    <w:pPr>
      <w:pStyle w:val="Zpat"/>
      <w:jc w:val="center"/>
    </w:pPr>
    <w:r>
      <w:fldChar w:fldCharType="begin"/>
    </w:r>
    <w:r w:rsidR="00C54C28">
      <w:instrText>PAGE   \* MERGEFORMAT</w:instrText>
    </w:r>
    <w:r>
      <w:fldChar w:fldCharType="separate"/>
    </w:r>
    <w:r w:rsidR="00E960A0">
      <w:rPr>
        <w:noProof/>
      </w:rPr>
      <w:t>1</w:t>
    </w:r>
    <w:r>
      <w:fldChar w:fldCharType="end"/>
    </w:r>
  </w:p>
  <w:p w:rsidR="00B10E4F" w:rsidRDefault="00B10E4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11E" w:rsidRDefault="0055611E">
      <w:r>
        <w:separator/>
      </w:r>
    </w:p>
  </w:footnote>
  <w:footnote w:type="continuationSeparator" w:id="0">
    <w:p w:rsidR="0055611E" w:rsidRDefault="0055611E">
      <w:r>
        <w:continuationSeparator/>
      </w:r>
    </w:p>
  </w:footnote>
  <w:footnote w:id="1">
    <w:p w:rsidR="009D02DA" w:rsidRPr="00BD6700" w:rsidRDefault="009D02DA" w:rsidP="00C1031D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Pr="00F137F9">
        <w:rPr>
          <w:rStyle w:val="Znakapoznpodarou"/>
        </w:rPr>
        <w:t xml:space="preserve"> </w:t>
      </w:r>
      <w:r w:rsidRPr="002E0EAD">
        <w:rPr>
          <w:rFonts w:ascii="Arial" w:hAnsi="Arial" w:cs="Arial"/>
          <w:sz w:val="18"/>
          <w:szCs w:val="18"/>
        </w:rPr>
        <w:t>§ 15 odst. 1 zákona</w:t>
      </w:r>
      <w:r w:rsidR="00C1031D">
        <w:rPr>
          <w:rFonts w:ascii="Arial" w:hAnsi="Arial" w:cs="Arial"/>
          <w:sz w:val="18"/>
          <w:szCs w:val="18"/>
        </w:rPr>
        <w:t>, o místních poplatcích</w:t>
      </w:r>
    </w:p>
  </w:footnote>
  <w:footnote w:id="2">
    <w:p w:rsidR="00131160" w:rsidRPr="00C76E56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Style w:val="Znakapoznpodarou"/>
        </w:rPr>
        <w:footnoteRef/>
      </w:r>
      <w:r w:rsidR="00900DCA" w:rsidRPr="00F137F9">
        <w:rPr>
          <w:rStyle w:val="Znakapoznpodarou"/>
        </w:rPr>
        <w:t xml:space="preserve"> </w:t>
      </w:r>
      <w:r w:rsidR="00900DCA" w:rsidRPr="009E188F">
        <w:rPr>
          <w:rStyle w:val="Znakapoznpodarou"/>
          <w:vertAlign w:val="baseline"/>
        </w:rPr>
        <w:t>§</w:t>
      </w:r>
      <w:r w:rsidR="00900DCA">
        <w:rPr>
          <w:rFonts w:ascii="Arial" w:hAnsi="Arial" w:cs="Arial"/>
          <w:sz w:val="18"/>
          <w:szCs w:val="18"/>
        </w:rPr>
        <w:t xml:space="preserve"> 10e</w:t>
      </w:r>
      <w:r w:rsidR="00E24E24">
        <w:rPr>
          <w:rFonts w:ascii="Arial" w:hAnsi="Arial" w:cs="Arial"/>
          <w:sz w:val="18"/>
          <w:szCs w:val="18"/>
        </w:rPr>
        <w:t xml:space="preserve">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3"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9E188F">
        <w:rPr>
          <w:rStyle w:val="Znakapoznpodarou"/>
        </w:rPr>
        <w:footnoteRef/>
      </w:r>
      <w:r w:rsidRPr="009E188F">
        <w:rPr>
          <w:rStyle w:val="Znakapoznpodarou"/>
        </w:rPr>
        <w:t xml:space="preserve"> </w:t>
      </w:r>
      <w:r w:rsidRPr="00F137F9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1. kterému byl povolen trvalý pobyt,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F137F9" w:rsidRPr="00F137F9" w:rsidRDefault="00F137F9" w:rsidP="00F137F9">
      <w:pPr>
        <w:pStyle w:val="Textpoznpodarou"/>
        <w:rPr>
          <w:rFonts w:ascii="Arial" w:hAnsi="Arial" w:cs="Arial"/>
          <w:sz w:val="18"/>
          <w:szCs w:val="18"/>
        </w:rPr>
      </w:pPr>
      <w:r w:rsidRPr="00F137F9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9E188F" w:rsidRDefault="009E188F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9E188F">
        <w:rPr>
          <w:rStyle w:val="Znakapoznpodarou"/>
          <w:vertAlign w:val="baseline"/>
        </w:rPr>
        <w:t>§</w:t>
      </w:r>
      <w:r>
        <w:rPr>
          <w:rFonts w:ascii="Arial" w:hAnsi="Arial" w:cs="Arial"/>
          <w:sz w:val="18"/>
          <w:szCs w:val="18"/>
        </w:rPr>
        <w:t xml:space="preserve"> 10p </w:t>
      </w:r>
      <w:r w:rsidRPr="00C76E56">
        <w:rPr>
          <w:rFonts w:ascii="Arial" w:hAnsi="Arial" w:cs="Arial"/>
          <w:sz w:val="18"/>
          <w:szCs w:val="18"/>
        </w:rPr>
        <w:t>zákona o místních poplatcích</w:t>
      </w:r>
    </w:p>
  </w:footnote>
  <w:footnote w:id="5">
    <w:p w:rsidR="006E424E" w:rsidRDefault="006E424E" w:rsidP="006E424E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0670C">
        <w:rPr>
          <w:rFonts w:ascii="Arial" w:hAnsi="Arial" w:cs="Arial"/>
          <w:sz w:val="18"/>
          <w:szCs w:val="18"/>
        </w:rPr>
        <w:t>§ 1</w:t>
      </w:r>
      <w:r>
        <w:rPr>
          <w:rFonts w:ascii="Arial" w:hAnsi="Arial" w:cs="Arial"/>
          <w:sz w:val="18"/>
          <w:szCs w:val="18"/>
        </w:rPr>
        <w:t>0o</w:t>
      </w:r>
      <w:r w:rsidRPr="002765B6">
        <w:rPr>
          <w:rFonts w:ascii="Arial" w:hAnsi="Arial" w:cs="Arial"/>
          <w:sz w:val="18"/>
          <w:szCs w:val="18"/>
        </w:rPr>
        <w:t xml:space="preserve"> odst. </w:t>
      </w:r>
      <w:r>
        <w:rPr>
          <w:rFonts w:ascii="Arial" w:hAnsi="Arial" w:cs="Arial"/>
          <w:sz w:val="18"/>
          <w:szCs w:val="18"/>
        </w:rPr>
        <w:t>1</w:t>
      </w:r>
      <w:r w:rsidRPr="002765B6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087ACD" w:rsidRPr="002765B6" w:rsidRDefault="00087ACD" w:rsidP="00087ACD">
      <w:pPr>
        <w:pStyle w:val="Textpoznpodarou"/>
        <w:rPr>
          <w:rFonts w:ascii="Arial" w:hAnsi="Arial" w:cs="Arial"/>
          <w:sz w:val="18"/>
          <w:szCs w:val="18"/>
        </w:rPr>
      </w:pPr>
      <w:r w:rsidRPr="0050670C">
        <w:rPr>
          <w:rStyle w:val="Znakapoznpodarou"/>
          <w:rFonts w:ascii="Arial" w:hAnsi="Arial" w:cs="Arial"/>
          <w:sz w:val="18"/>
          <w:szCs w:val="18"/>
        </w:rPr>
        <w:footnoteRef/>
      </w:r>
      <w:r w:rsidRPr="0050670C">
        <w:rPr>
          <w:rFonts w:ascii="Arial" w:hAnsi="Arial" w:cs="Arial"/>
          <w:sz w:val="18"/>
          <w:szCs w:val="18"/>
        </w:rPr>
        <w:t xml:space="preserve"> § 1</w:t>
      </w:r>
      <w:r w:rsidRPr="002765B6">
        <w:rPr>
          <w:rFonts w:ascii="Arial" w:hAnsi="Arial" w:cs="Arial"/>
          <w:sz w:val="18"/>
          <w:szCs w:val="18"/>
        </w:rPr>
        <w:t>4a odst. 2 zákona o místních poplatcích</w:t>
      </w:r>
    </w:p>
  </w:footnote>
  <w:footnote w:id="7">
    <w:p w:rsidR="008560D9" w:rsidRPr="008560D9" w:rsidRDefault="008560D9">
      <w:pPr>
        <w:pStyle w:val="Textpoznpodarou"/>
        <w:rPr>
          <w:rFonts w:ascii="Arial" w:hAnsi="Arial" w:cs="Arial"/>
          <w:sz w:val="18"/>
          <w:szCs w:val="18"/>
        </w:rPr>
      </w:pPr>
      <w:r w:rsidRPr="008560D9">
        <w:rPr>
          <w:rStyle w:val="Znakapoznpodarou"/>
          <w:rFonts w:ascii="Arial" w:hAnsi="Arial" w:cs="Arial"/>
          <w:sz w:val="18"/>
          <w:szCs w:val="18"/>
        </w:rPr>
        <w:footnoteRef/>
      </w:r>
      <w:r w:rsidRPr="008560D9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3</w:t>
      </w:r>
      <w:r w:rsidRPr="008560D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8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14a odst. </w:t>
      </w:r>
      <w:r w:rsidR="00956B13">
        <w:rPr>
          <w:rFonts w:ascii="Arial" w:hAnsi="Arial" w:cs="Arial"/>
          <w:sz w:val="18"/>
          <w:szCs w:val="18"/>
        </w:rPr>
        <w:t>4</w:t>
      </w:r>
      <w:r w:rsidRPr="00A04C8B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DD09F5" w:rsidRDefault="00DD09F5" w:rsidP="00DD09F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10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 </w:t>
      </w:r>
      <w:r w:rsidRPr="006A4A80">
        <w:rPr>
          <w:rFonts w:ascii="Arial" w:hAnsi="Arial" w:cs="Arial"/>
          <w:sz w:val="18"/>
          <w:szCs w:val="18"/>
        </w:rPr>
        <w:t xml:space="preserve">§ 10h odst. 2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1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§ </w:t>
      </w:r>
      <w:r w:rsidRPr="006A4A80">
        <w:rPr>
          <w:rFonts w:ascii="Arial" w:hAnsi="Arial" w:cs="Arial"/>
          <w:sz w:val="18"/>
          <w:szCs w:val="18"/>
        </w:rPr>
        <w:t xml:space="preserve">10h odst. </w:t>
      </w:r>
      <w:r>
        <w:rPr>
          <w:rFonts w:ascii="Arial" w:hAnsi="Arial" w:cs="Arial"/>
          <w:sz w:val="18"/>
          <w:szCs w:val="18"/>
        </w:rPr>
        <w:t>3</w:t>
      </w:r>
      <w:r w:rsidRPr="006A4A80">
        <w:rPr>
          <w:rFonts w:ascii="Arial" w:hAnsi="Arial" w:cs="Arial"/>
          <w:sz w:val="18"/>
          <w:szCs w:val="18"/>
        </w:rPr>
        <w:t xml:space="preserve"> ve spojení s § 10o </w:t>
      </w:r>
      <w:r>
        <w:rPr>
          <w:rFonts w:ascii="Arial" w:hAnsi="Arial" w:cs="Arial"/>
          <w:sz w:val="18"/>
          <w:szCs w:val="18"/>
        </w:rPr>
        <w:t>odst. 2 zákona o místních poplatcích</w:t>
      </w:r>
    </w:p>
  </w:footnote>
  <w:footnote w:id="12">
    <w:p w:rsidR="00A904E7" w:rsidRDefault="00A904E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10g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3">
    <w:p w:rsidR="00F71D1C" w:rsidRPr="00BA1E8D" w:rsidRDefault="00F71D1C" w:rsidP="00F71D1C">
      <w:pPr>
        <w:pStyle w:val="Textpoznpodarou"/>
        <w:rPr>
          <w:rFonts w:ascii="Arial" w:hAnsi="Arial" w:cs="Arial"/>
          <w:sz w:val="18"/>
          <w:szCs w:val="18"/>
        </w:rPr>
      </w:pPr>
      <w:r w:rsidRPr="00BA1E8D">
        <w:rPr>
          <w:rStyle w:val="Znakapoznpodarou"/>
          <w:rFonts w:ascii="Arial" w:hAnsi="Arial" w:cs="Arial"/>
          <w:sz w:val="18"/>
          <w:szCs w:val="18"/>
        </w:rPr>
        <w:footnoteRef/>
      </w:r>
      <w:r w:rsidRPr="00BA1E8D">
        <w:rPr>
          <w:rFonts w:ascii="Arial" w:hAnsi="Arial" w:cs="Arial"/>
          <w:sz w:val="18"/>
          <w:szCs w:val="18"/>
        </w:rPr>
        <w:t xml:space="preserve"> § 14a odst. </w:t>
      </w:r>
      <w:r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4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5">
    <w:p w:rsidR="00131160" w:rsidRPr="00A04C8B" w:rsidRDefault="00131160" w:rsidP="00131160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</w:p>
  </w:footnote>
  <w:footnote w:id="16">
    <w:p w:rsidR="004F6539" w:rsidRDefault="004F6539">
      <w:pPr>
        <w:pStyle w:val="Textpoznpodarou"/>
      </w:pPr>
      <w:r w:rsidRPr="00040EA6">
        <w:rPr>
          <w:rStyle w:val="Znakapoznpodarou"/>
          <w:rFonts w:ascii="Arial" w:hAnsi="Arial" w:cs="Arial"/>
          <w:sz w:val="18"/>
          <w:szCs w:val="18"/>
        </w:rPr>
        <w:footnoteRef/>
      </w:r>
      <w:r w:rsidRPr="00040EA6">
        <w:rPr>
          <w:rFonts w:ascii="Arial" w:hAnsi="Arial" w:cs="Arial"/>
          <w:sz w:val="18"/>
          <w:szCs w:val="18"/>
        </w:rPr>
        <w:t xml:space="preserve"> </w:t>
      </w:r>
      <w:r w:rsidRPr="004F6539">
        <w:rPr>
          <w:rFonts w:ascii="Arial" w:hAnsi="Arial" w:cs="Arial"/>
          <w:sz w:val="18"/>
          <w:szCs w:val="18"/>
        </w:rPr>
        <w:t>§ 12 zákona o místních poplatcí</w:t>
      </w:r>
      <w:r>
        <w:rPr>
          <w:rFonts w:ascii="Arial" w:hAnsi="Arial" w:cs="Arial"/>
          <w:sz w:val="18"/>
          <w:szCs w:val="18"/>
        </w:rPr>
        <w:t>c</w:t>
      </w:r>
      <w:r w:rsidRPr="004F6539">
        <w:rPr>
          <w:rFonts w:ascii="Arial" w:hAnsi="Arial" w:cs="Arial"/>
          <w:sz w:val="18"/>
          <w:szCs w:val="18"/>
        </w:rPr>
        <w:t>h</w:t>
      </w:r>
    </w:p>
  </w:footnote>
  <w:footnote w:id="17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10q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18">
    <w:p w:rsidR="00D042DD" w:rsidRDefault="00D042D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10r</w:t>
      </w:r>
      <w:r w:rsidRPr="00F137F9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D7F5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>
    <w:nsid w:val="136416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>
    <w:nsid w:val="1B443B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>
    <w:nsid w:val="2A95574D"/>
    <w:multiLevelType w:val="multilevel"/>
    <w:tmpl w:val="A7643A2E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>
    <w:nsid w:val="3AD00FEB"/>
    <w:multiLevelType w:val="hybridMultilevel"/>
    <w:tmpl w:val="C5E44DDA"/>
    <w:lvl w:ilvl="0" w:tplc="0CFC5BA2">
      <w:start w:val="1"/>
      <w:numFmt w:val="decimal"/>
      <w:lvlText w:val="(%1)"/>
      <w:lvlJc w:val="left"/>
      <w:pPr>
        <w:ind w:left="1353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3CA70E67"/>
    <w:multiLevelType w:val="multilevel"/>
    <w:tmpl w:val="7B3E74BA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>
    <w:nsid w:val="41BF0C7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>
    <w:nsid w:val="471E7DA2"/>
    <w:multiLevelType w:val="hybridMultilevel"/>
    <w:tmpl w:val="367E012E"/>
    <w:lvl w:ilvl="0" w:tplc="15D607D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>
    <w:nsid w:val="52D6299F"/>
    <w:multiLevelType w:val="hybridMultilevel"/>
    <w:tmpl w:val="DE1200B6"/>
    <w:lvl w:ilvl="0" w:tplc="0CFC5BA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8">
    <w:nsid w:val="60E152D4"/>
    <w:multiLevelType w:val="hybridMultilevel"/>
    <w:tmpl w:val="947A9CB2"/>
    <w:lvl w:ilvl="0" w:tplc="0CFC5BA2">
      <w:start w:val="1"/>
      <w:numFmt w:val="decimal"/>
      <w:lvlText w:val="(%1)"/>
      <w:lvlJc w:val="left"/>
      <w:pPr>
        <w:ind w:left="128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0F">
      <w:start w:val="1"/>
      <w:numFmt w:val="decimal"/>
      <w:lvlText w:val="%3."/>
      <w:lvlJc w:val="lef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62FB0FB6"/>
    <w:multiLevelType w:val="multilevel"/>
    <w:tmpl w:val="FEC0BB6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>
    <w:nsid w:val="653B619C"/>
    <w:multiLevelType w:val="hybridMultilevel"/>
    <w:tmpl w:val="AF9EAEDC"/>
    <w:lvl w:ilvl="0" w:tplc="0CFC5BA2">
      <w:start w:val="1"/>
      <w:numFmt w:val="decimal"/>
      <w:lvlText w:val="(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66760EE0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3">
    <w:nsid w:val="71CA197E"/>
    <w:multiLevelType w:val="multilevel"/>
    <w:tmpl w:val="1FD0E1F4"/>
    <w:lvl w:ilvl="0">
      <w:start w:val="2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>
    <w:nsid w:val="72A57D29"/>
    <w:multiLevelType w:val="hybridMultilevel"/>
    <w:tmpl w:val="A1223DBE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733869F1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>
    <w:nsid w:val="74D90862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7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8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20"/>
  </w:num>
  <w:num w:numId="4">
    <w:abstractNumId w:val="9"/>
  </w:num>
  <w:num w:numId="5">
    <w:abstractNumId w:val="6"/>
  </w:num>
  <w:num w:numId="6">
    <w:abstractNumId w:val="27"/>
  </w:num>
  <w:num w:numId="7">
    <w:abstractNumId w:val="12"/>
  </w:num>
  <w:num w:numId="8">
    <w:abstractNumId w:val="14"/>
  </w:num>
  <w:num w:numId="9">
    <w:abstractNumId w:val="11"/>
  </w:num>
  <w:num w:numId="10">
    <w:abstractNumId w:val="0"/>
  </w:num>
  <w:num w:numId="11">
    <w:abstractNumId w:val="10"/>
  </w:num>
  <w:num w:numId="12">
    <w:abstractNumId w:val="7"/>
  </w:num>
  <w:num w:numId="13">
    <w:abstractNumId w:val="18"/>
  </w:num>
  <w:num w:numId="14">
    <w:abstractNumId w:val="26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5"/>
  </w:num>
  <w:num w:numId="19">
    <w:abstractNumId w:val="24"/>
  </w:num>
  <w:num w:numId="20">
    <w:abstractNumId w:val="16"/>
  </w:num>
  <w:num w:numId="21">
    <w:abstractNumId w:val="21"/>
  </w:num>
  <w:num w:numId="22">
    <w:abstractNumId w:val="4"/>
  </w:num>
  <w:num w:numId="23">
    <w:abstractNumId w:val="28"/>
  </w:num>
  <w:num w:numId="2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19"/>
  </w:num>
  <w:num w:numId="28">
    <w:abstractNumId w:val="17"/>
  </w:num>
  <w:num w:numId="29">
    <w:abstractNumId w:val="2"/>
  </w:num>
  <w:num w:numId="30">
    <w:abstractNumId w:val="13"/>
  </w:num>
  <w:num w:numId="31">
    <w:abstractNumId w:val="13"/>
  </w:num>
  <w:num w:numId="32">
    <w:abstractNumId w:val="22"/>
  </w:num>
  <w:num w:numId="33">
    <w:abstractNumId w:val="25"/>
  </w:num>
  <w:num w:numId="3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131160"/>
    <w:rsid w:val="00003224"/>
    <w:rsid w:val="00010B51"/>
    <w:rsid w:val="000129AF"/>
    <w:rsid w:val="000166A8"/>
    <w:rsid w:val="00017B56"/>
    <w:rsid w:val="00021F63"/>
    <w:rsid w:val="000255F9"/>
    <w:rsid w:val="000345D5"/>
    <w:rsid w:val="000408D0"/>
    <w:rsid w:val="00040EA6"/>
    <w:rsid w:val="000538DD"/>
    <w:rsid w:val="000566F2"/>
    <w:rsid w:val="00065D79"/>
    <w:rsid w:val="00066D7D"/>
    <w:rsid w:val="0007566F"/>
    <w:rsid w:val="00083621"/>
    <w:rsid w:val="00087ACD"/>
    <w:rsid w:val="000940DC"/>
    <w:rsid w:val="0009601A"/>
    <w:rsid w:val="000A2391"/>
    <w:rsid w:val="000A53C3"/>
    <w:rsid w:val="000A7524"/>
    <w:rsid w:val="000B5AD1"/>
    <w:rsid w:val="000C002A"/>
    <w:rsid w:val="000C42D4"/>
    <w:rsid w:val="000C7313"/>
    <w:rsid w:val="000C758D"/>
    <w:rsid w:val="000D3E28"/>
    <w:rsid w:val="000E2D28"/>
    <w:rsid w:val="000E741B"/>
    <w:rsid w:val="001061CD"/>
    <w:rsid w:val="00125EC7"/>
    <w:rsid w:val="00130094"/>
    <w:rsid w:val="00131160"/>
    <w:rsid w:val="0014154F"/>
    <w:rsid w:val="001465CC"/>
    <w:rsid w:val="00154BC3"/>
    <w:rsid w:val="00160729"/>
    <w:rsid w:val="00166420"/>
    <w:rsid w:val="00173886"/>
    <w:rsid w:val="00190222"/>
    <w:rsid w:val="00191186"/>
    <w:rsid w:val="001A0C3C"/>
    <w:rsid w:val="001A1BDA"/>
    <w:rsid w:val="001B36E4"/>
    <w:rsid w:val="001B6CD8"/>
    <w:rsid w:val="001C1953"/>
    <w:rsid w:val="001E0982"/>
    <w:rsid w:val="001E37DD"/>
    <w:rsid w:val="001E38ED"/>
    <w:rsid w:val="001E74A9"/>
    <w:rsid w:val="001F2B36"/>
    <w:rsid w:val="001F34BB"/>
    <w:rsid w:val="001F7B84"/>
    <w:rsid w:val="00201893"/>
    <w:rsid w:val="002041CE"/>
    <w:rsid w:val="00211F22"/>
    <w:rsid w:val="00223690"/>
    <w:rsid w:val="00227C89"/>
    <w:rsid w:val="002333C1"/>
    <w:rsid w:val="00243C02"/>
    <w:rsid w:val="0024485C"/>
    <w:rsid w:val="00246383"/>
    <w:rsid w:val="0025107F"/>
    <w:rsid w:val="00252437"/>
    <w:rsid w:val="00260886"/>
    <w:rsid w:val="00264B52"/>
    <w:rsid w:val="00264E4B"/>
    <w:rsid w:val="002666C2"/>
    <w:rsid w:val="0027609E"/>
    <w:rsid w:val="002871C2"/>
    <w:rsid w:val="00295D48"/>
    <w:rsid w:val="00297AF4"/>
    <w:rsid w:val="002A3A42"/>
    <w:rsid w:val="002B47E6"/>
    <w:rsid w:val="002C0C5C"/>
    <w:rsid w:val="002C307D"/>
    <w:rsid w:val="002C3721"/>
    <w:rsid w:val="002D05A9"/>
    <w:rsid w:val="002D1965"/>
    <w:rsid w:val="002D30C0"/>
    <w:rsid w:val="002E0EAD"/>
    <w:rsid w:val="002E6E4A"/>
    <w:rsid w:val="002F3690"/>
    <w:rsid w:val="002F4189"/>
    <w:rsid w:val="002F75B4"/>
    <w:rsid w:val="00300CCD"/>
    <w:rsid w:val="00302A97"/>
    <w:rsid w:val="00303591"/>
    <w:rsid w:val="00304575"/>
    <w:rsid w:val="00322107"/>
    <w:rsid w:val="003310BE"/>
    <w:rsid w:val="0033112D"/>
    <w:rsid w:val="00331F03"/>
    <w:rsid w:val="003338CC"/>
    <w:rsid w:val="00342E31"/>
    <w:rsid w:val="00350372"/>
    <w:rsid w:val="0036194E"/>
    <w:rsid w:val="00362A72"/>
    <w:rsid w:val="00363015"/>
    <w:rsid w:val="00371501"/>
    <w:rsid w:val="00371A61"/>
    <w:rsid w:val="0038283D"/>
    <w:rsid w:val="00383E0E"/>
    <w:rsid w:val="00384D76"/>
    <w:rsid w:val="0038599B"/>
    <w:rsid w:val="00386229"/>
    <w:rsid w:val="003911AE"/>
    <w:rsid w:val="003958C3"/>
    <w:rsid w:val="00396BEE"/>
    <w:rsid w:val="003A74F6"/>
    <w:rsid w:val="003B2625"/>
    <w:rsid w:val="003B4C7B"/>
    <w:rsid w:val="003C0C49"/>
    <w:rsid w:val="003C2D77"/>
    <w:rsid w:val="003C791B"/>
    <w:rsid w:val="003D33EB"/>
    <w:rsid w:val="003D3FCA"/>
    <w:rsid w:val="003E3347"/>
    <w:rsid w:val="003E4DB7"/>
    <w:rsid w:val="003E5852"/>
    <w:rsid w:val="003E7159"/>
    <w:rsid w:val="003F03CB"/>
    <w:rsid w:val="003F49C0"/>
    <w:rsid w:val="003F7F1D"/>
    <w:rsid w:val="00402CA3"/>
    <w:rsid w:val="00412321"/>
    <w:rsid w:val="004160C8"/>
    <w:rsid w:val="00420423"/>
    <w:rsid w:val="00420943"/>
    <w:rsid w:val="00421292"/>
    <w:rsid w:val="00421C92"/>
    <w:rsid w:val="0042639F"/>
    <w:rsid w:val="004443A9"/>
    <w:rsid w:val="004476B9"/>
    <w:rsid w:val="004718C4"/>
    <w:rsid w:val="004863D0"/>
    <w:rsid w:val="004A5FF4"/>
    <w:rsid w:val="004A648F"/>
    <w:rsid w:val="004B1994"/>
    <w:rsid w:val="004B4A8E"/>
    <w:rsid w:val="004C0427"/>
    <w:rsid w:val="004C0C90"/>
    <w:rsid w:val="004D0316"/>
    <w:rsid w:val="004E0009"/>
    <w:rsid w:val="004E065E"/>
    <w:rsid w:val="004E2C06"/>
    <w:rsid w:val="004F1F1F"/>
    <w:rsid w:val="004F321B"/>
    <w:rsid w:val="004F6539"/>
    <w:rsid w:val="004F6661"/>
    <w:rsid w:val="00500A52"/>
    <w:rsid w:val="00504C32"/>
    <w:rsid w:val="00515084"/>
    <w:rsid w:val="00532775"/>
    <w:rsid w:val="005344BF"/>
    <w:rsid w:val="00545904"/>
    <w:rsid w:val="00546241"/>
    <w:rsid w:val="00550C8C"/>
    <w:rsid w:val="005523AF"/>
    <w:rsid w:val="0055611E"/>
    <w:rsid w:val="005620CD"/>
    <w:rsid w:val="005736D7"/>
    <w:rsid w:val="00576D09"/>
    <w:rsid w:val="005867F5"/>
    <w:rsid w:val="005A683D"/>
    <w:rsid w:val="005B3A3F"/>
    <w:rsid w:val="005B47E4"/>
    <w:rsid w:val="005B5A07"/>
    <w:rsid w:val="005C4381"/>
    <w:rsid w:val="005C6BA9"/>
    <w:rsid w:val="005D3C5A"/>
    <w:rsid w:val="005D4726"/>
    <w:rsid w:val="005E2958"/>
    <w:rsid w:val="005E4BE0"/>
    <w:rsid w:val="005E7B72"/>
    <w:rsid w:val="005F4D5E"/>
    <w:rsid w:val="005F6F56"/>
    <w:rsid w:val="006146CA"/>
    <w:rsid w:val="00617559"/>
    <w:rsid w:val="006204F2"/>
    <w:rsid w:val="00621825"/>
    <w:rsid w:val="0062314B"/>
    <w:rsid w:val="00623A3A"/>
    <w:rsid w:val="006402B9"/>
    <w:rsid w:val="0064305E"/>
    <w:rsid w:val="0064692B"/>
    <w:rsid w:val="00650483"/>
    <w:rsid w:val="00652F4D"/>
    <w:rsid w:val="00656B22"/>
    <w:rsid w:val="006679FA"/>
    <w:rsid w:val="0067325B"/>
    <w:rsid w:val="00675992"/>
    <w:rsid w:val="00677447"/>
    <w:rsid w:val="00695493"/>
    <w:rsid w:val="006962AD"/>
    <w:rsid w:val="006967EB"/>
    <w:rsid w:val="006A3B50"/>
    <w:rsid w:val="006A4A80"/>
    <w:rsid w:val="006C4CC7"/>
    <w:rsid w:val="006D4118"/>
    <w:rsid w:val="006E08F4"/>
    <w:rsid w:val="006E424E"/>
    <w:rsid w:val="006E6EB8"/>
    <w:rsid w:val="006F6C96"/>
    <w:rsid w:val="007005F7"/>
    <w:rsid w:val="00700827"/>
    <w:rsid w:val="00702820"/>
    <w:rsid w:val="007165A1"/>
    <w:rsid w:val="00720121"/>
    <w:rsid w:val="00722383"/>
    <w:rsid w:val="00732B10"/>
    <w:rsid w:val="0073417D"/>
    <w:rsid w:val="007342A5"/>
    <w:rsid w:val="00736E0C"/>
    <w:rsid w:val="00743081"/>
    <w:rsid w:val="00746AE3"/>
    <w:rsid w:val="0074717E"/>
    <w:rsid w:val="00752037"/>
    <w:rsid w:val="0076252F"/>
    <w:rsid w:val="0076572C"/>
    <w:rsid w:val="007661B9"/>
    <w:rsid w:val="007746D8"/>
    <w:rsid w:val="00776E64"/>
    <w:rsid w:val="00777A84"/>
    <w:rsid w:val="007834F2"/>
    <w:rsid w:val="00784DE8"/>
    <w:rsid w:val="0079573C"/>
    <w:rsid w:val="007A403B"/>
    <w:rsid w:val="007A4E58"/>
    <w:rsid w:val="007A65BA"/>
    <w:rsid w:val="007A6850"/>
    <w:rsid w:val="007B11D2"/>
    <w:rsid w:val="007B1993"/>
    <w:rsid w:val="007D1B94"/>
    <w:rsid w:val="007D5AA9"/>
    <w:rsid w:val="007D7D86"/>
    <w:rsid w:val="007E04B6"/>
    <w:rsid w:val="007E7ED9"/>
    <w:rsid w:val="00810AD7"/>
    <w:rsid w:val="008123FB"/>
    <w:rsid w:val="008148C5"/>
    <w:rsid w:val="00821399"/>
    <w:rsid w:val="00824269"/>
    <w:rsid w:val="0082642B"/>
    <w:rsid w:val="00826D2C"/>
    <w:rsid w:val="00831C1A"/>
    <w:rsid w:val="00831D58"/>
    <w:rsid w:val="008413A6"/>
    <w:rsid w:val="00843AA7"/>
    <w:rsid w:val="00847AEC"/>
    <w:rsid w:val="008560D9"/>
    <w:rsid w:val="00864D90"/>
    <w:rsid w:val="00865258"/>
    <w:rsid w:val="008658CA"/>
    <w:rsid w:val="00866409"/>
    <w:rsid w:val="008704BB"/>
    <w:rsid w:val="00880AB8"/>
    <w:rsid w:val="00887D0F"/>
    <w:rsid w:val="00897430"/>
    <w:rsid w:val="008A2F12"/>
    <w:rsid w:val="008B0A2C"/>
    <w:rsid w:val="008B6E2F"/>
    <w:rsid w:val="008D6906"/>
    <w:rsid w:val="008E43B1"/>
    <w:rsid w:val="008E5AE2"/>
    <w:rsid w:val="008F1604"/>
    <w:rsid w:val="008F3152"/>
    <w:rsid w:val="00900DCA"/>
    <w:rsid w:val="00912CE1"/>
    <w:rsid w:val="00915F90"/>
    <w:rsid w:val="0091776D"/>
    <w:rsid w:val="00917AB7"/>
    <w:rsid w:val="00924CDB"/>
    <w:rsid w:val="0093525E"/>
    <w:rsid w:val="00936907"/>
    <w:rsid w:val="0093742A"/>
    <w:rsid w:val="00942E81"/>
    <w:rsid w:val="00945C21"/>
    <w:rsid w:val="00947AC1"/>
    <w:rsid w:val="009504F4"/>
    <w:rsid w:val="0095464F"/>
    <w:rsid w:val="00956763"/>
    <w:rsid w:val="00956B13"/>
    <w:rsid w:val="00963E38"/>
    <w:rsid w:val="00966286"/>
    <w:rsid w:val="009820E8"/>
    <w:rsid w:val="00985BFB"/>
    <w:rsid w:val="0099250E"/>
    <w:rsid w:val="009954F5"/>
    <w:rsid w:val="009A488E"/>
    <w:rsid w:val="009D02DA"/>
    <w:rsid w:val="009D0F92"/>
    <w:rsid w:val="009D1457"/>
    <w:rsid w:val="009D238D"/>
    <w:rsid w:val="009D39EA"/>
    <w:rsid w:val="009E0512"/>
    <w:rsid w:val="009E188F"/>
    <w:rsid w:val="009E26C9"/>
    <w:rsid w:val="009F3901"/>
    <w:rsid w:val="009F75C6"/>
    <w:rsid w:val="00A03904"/>
    <w:rsid w:val="00A05EA6"/>
    <w:rsid w:val="00A30373"/>
    <w:rsid w:val="00A318A9"/>
    <w:rsid w:val="00A32AB3"/>
    <w:rsid w:val="00A418F6"/>
    <w:rsid w:val="00A427B9"/>
    <w:rsid w:val="00A5181C"/>
    <w:rsid w:val="00A55621"/>
    <w:rsid w:val="00A74D9D"/>
    <w:rsid w:val="00A76680"/>
    <w:rsid w:val="00A904E7"/>
    <w:rsid w:val="00A97118"/>
    <w:rsid w:val="00AA6703"/>
    <w:rsid w:val="00AB30F4"/>
    <w:rsid w:val="00AB44BF"/>
    <w:rsid w:val="00AC18A4"/>
    <w:rsid w:val="00AD1777"/>
    <w:rsid w:val="00AD70DA"/>
    <w:rsid w:val="00AD79BB"/>
    <w:rsid w:val="00AD7BCB"/>
    <w:rsid w:val="00AF0AC9"/>
    <w:rsid w:val="00AF41F3"/>
    <w:rsid w:val="00B0176F"/>
    <w:rsid w:val="00B0185F"/>
    <w:rsid w:val="00B0476F"/>
    <w:rsid w:val="00B0696E"/>
    <w:rsid w:val="00B0781C"/>
    <w:rsid w:val="00B10E4F"/>
    <w:rsid w:val="00B36221"/>
    <w:rsid w:val="00B369A7"/>
    <w:rsid w:val="00B47464"/>
    <w:rsid w:val="00B5306F"/>
    <w:rsid w:val="00B63BFF"/>
    <w:rsid w:val="00B66C8E"/>
    <w:rsid w:val="00B71306"/>
    <w:rsid w:val="00B75719"/>
    <w:rsid w:val="00B76495"/>
    <w:rsid w:val="00B806F8"/>
    <w:rsid w:val="00B82D08"/>
    <w:rsid w:val="00B86441"/>
    <w:rsid w:val="00BA1E8D"/>
    <w:rsid w:val="00BB3316"/>
    <w:rsid w:val="00BC17DA"/>
    <w:rsid w:val="00BC3CDA"/>
    <w:rsid w:val="00C1031D"/>
    <w:rsid w:val="00C119A6"/>
    <w:rsid w:val="00C158F3"/>
    <w:rsid w:val="00C17467"/>
    <w:rsid w:val="00C3174D"/>
    <w:rsid w:val="00C31C1A"/>
    <w:rsid w:val="00C35DC9"/>
    <w:rsid w:val="00C53646"/>
    <w:rsid w:val="00C54C28"/>
    <w:rsid w:val="00C553AD"/>
    <w:rsid w:val="00C63342"/>
    <w:rsid w:val="00C6548E"/>
    <w:rsid w:val="00C67504"/>
    <w:rsid w:val="00C77181"/>
    <w:rsid w:val="00C863F8"/>
    <w:rsid w:val="00C94444"/>
    <w:rsid w:val="00CA1A16"/>
    <w:rsid w:val="00CC0853"/>
    <w:rsid w:val="00CC740B"/>
    <w:rsid w:val="00CC7BE1"/>
    <w:rsid w:val="00CD015F"/>
    <w:rsid w:val="00CD0C08"/>
    <w:rsid w:val="00CD1790"/>
    <w:rsid w:val="00CD64EA"/>
    <w:rsid w:val="00CD7144"/>
    <w:rsid w:val="00CD7CB8"/>
    <w:rsid w:val="00CE15B3"/>
    <w:rsid w:val="00D042DD"/>
    <w:rsid w:val="00D122A6"/>
    <w:rsid w:val="00D14B0D"/>
    <w:rsid w:val="00D2283E"/>
    <w:rsid w:val="00D238A1"/>
    <w:rsid w:val="00D2664B"/>
    <w:rsid w:val="00D30A29"/>
    <w:rsid w:val="00D36B62"/>
    <w:rsid w:val="00D40D7B"/>
    <w:rsid w:val="00D50DA9"/>
    <w:rsid w:val="00D55526"/>
    <w:rsid w:val="00D5659B"/>
    <w:rsid w:val="00D57E6E"/>
    <w:rsid w:val="00D6303C"/>
    <w:rsid w:val="00D64083"/>
    <w:rsid w:val="00D727CA"/>
    <w:rsid w:val="00D91D9B"/>
    <w:rsid w:val="00D92F64"/>
    <w:rsid w:val="00DA614B"/>
    <w:rsid w:val="00DB0904"/>
    <w:rsid w:val="00DB2C2A"/>
    <w:rsid w:val="00DB2E35"/>
    <w:rsid w:val="00DC09AE"/>
    <w:rsid w:val="00DC5344"/>
    <w:rsid w:val="00DD0001"/>
    <w:rsid w:val="00DD09F5"/>
    <w:rsid w:val="00DD6F29"/>
    <w:rsid w:val="00DE18CB"/>
    <w:rsid w:val="00DE1BD0"/>
    <w:rsid w:val="00DE4471"/>
    <w:rsid w:val="00DE4F19"/>
    <w:rsid w:val="00DE7E22"/>
    <w:rsid w:val="00DF4D9E"/>
    <w:rsid w:val="00DF7748"/>
    <w:rsid w:val="00E033AB"/>
    <w:rsid w:val="00E10B6A"/>
    <w:rsid w:val="00E114A3"/>
    <w:rsid w:val="00E13E49"/>
    <w:rsid w:val="00E16F29"/>
    <w:rsid w:val="00E200CC"/>
    <w:rsid w:val="00E244C7"/>
    <w:rsid w:val="00E24E24"/>
    <w:rsid w:val="00E269DD"/>
    <w:rsid w:val="00E40C1C"/>
    <w:rsid w:val="00E44423"/>
    <w:rsid w:val="00E50812"/>
    <w:rsid w:val="00E52060"/>
    <w:rsid w:val="00E55843"/>
    <w:rsid w:val="00E60EC7"/>
    <w:rsid w:val="00E633AD"/>
    <w:rsid w:val="00E639E1"/>
    <w:rsid w:val="00E64A72"/>
    <w:rsid w:val="00E67F73"/>
    <w:rsid w:val="00E7558A"/>
    <w:rsid w:val="00E80C5F"/>
    <w:rsid w:val="00E86AD7"/>
    <w:rsid w:val="00E907D6"/>
    <w:rsid w:val="00E960A0"/>
    <w:rsid w:val="00EA64B3"/>
    <w:rsid w:val="00EB46BB"/>
    <w:rsid w:val="00EB523E"/>
    <w:rsid w:val="00EB693C"/>
    <w:rsid w:val="00EB7FA0"/>
    <w:rsid w:val="00EC3687"/>
    <w:rsid w:val="00EC6633"/>
    <w:rsid w:val="00EE07B0"/>
    <w:rsid w:val="00EE28B9"/>
    <w:rsid w:val="00EE550B"/>
    <w:rsid w:val="00EF21C3"/>
    <w:rsid w:val="00EF3152"/>
    <w:rsid w:val="00EF6E61"/>
    <w:rsid w:val="00F079DC"/>
    <w:rsid w:val="00F137F9"/>
    <w:rsid w:val="00F147E2"/>
    <w:rsid w:val="00F17586"/>
    <w:rsid w:val="00F27A1E"/>
    <w:rsid w:val="00F3374C"/>
    <w:rsid w:val="00F3733B"/>
    <w:rsid w:val="00F4024F"/>
    <w:rsid w:val="00F41241"/>
    <w:rsid w:val="00F51F7D"/>
    <w:rsid w:val="00F53039"/>
    <w:rsid w:val="00F55DE6"/>
    <w:rsid w:val="00F663ED"/>
    <w:rsid w:val="00F716C9"/>
    <w:rsid w:val="00F71D1C"/>
    <w:rsid w:val="00F8166C"/>
    <w:rsid w:val="00F91DE1"/>
    <w:rsid w:val="00FB319D"/>
    <w:rsid w:val="00FB336E"/>
    <w:rsid w:val="00FC4FAC"/>
    <w:rsid w:val="00FD703B"/>
    <w:rsid w:val="00FE34F1"/>
    <w:rsid w:val="00FF3B40"/>
    <w:rsid w:val="00FF5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131160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131160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131160"/>
    <w:rPr>
      <w:sz w:val="24"/>
      <w:szCs w:val="24"/>
      <w:u w:val="single"/>
      <w:lang w:val="cs-CZ" w:eastAsia="cs-CZ" w:bidi="ar-SA"/>
    </w:rPr>
  </w:style>
  <w:style w:type="paragraph" w:styleId="Zkladntextodsazen">
    <w:name w:val="Body Text Indent"/>
    <w:basedOn w:val="Normln"/>
    <w:link w:val="ZkladntextodsazenChar"/>
    <w:rsid w:val="00131160"/>
    <w:pPr>
      <w:ind w:left="708" w:firstLine="357"/>
      <w:jc w:val="both"/>
    </w:pPr>
  </w:style>
  <w:style w:type="character" w:customStyle="1" w:styleId="ZkladntextodsazenChar">
    <w:name w:val="Základní text odsazený Char"/>
    <w:link w:val="Zkladntextodsazen"/>
    <w:semiHidden/>
    <w:rsid w:val="00131160"/>
    <w:rPr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13116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131160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131160"/>
    <w:pPr>
      <w:spacing w:after="120"/>
    </w:pPr>
  </w:style>
  <w:style w:type="character" w:customStyle="1" w:styleId="ZkladntextChar">
    <w:name w:val="Základní text Char"/>
    <w:link w:val="Zkladntext"/>
    <w:semiHidden/>
    <w:rsid w:val="00131160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131160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131160"/>
    <w:rPr>
      <w:noProof/>
      <w:lang w:val="cs-CZ" w:eastAsia="cs-CZ" w:bidi="ar-SA"/>
    </w:rPr>
  </w:style>
  <w:style w:type="character" w:styleId="Znakapoznpodarou">
    <w:name w:val="footnote reference"/>
    <w:semiHidden/>
    <w:rsid w:val="00131160"/>
    <w:rPr>
      <w:vertAlign w:val="superscript"/>
    </w:rPr>
  </w:style>
  <w:style w:type="paragraph" w:customStyle="1" w:styleId="nzevzkona">
    <w:name w:val="název zákona"/>
    <w:basedOn w:val="Nzev"/>
    <w:rsid w:val="00131160"/>
    <w:rPr>
      <w:rFonts w:ascii="Cambria" w:hAnsi="Cambria" w:cs="Cambria"/>
    </w:rPr>
  </w:style>
  <w:style w:type="paragraph" w:customStyle="1" w:styleId="slalnk">
    <w:name w:val="Čísla článků"/>
    <w:basedOn w:val="Normln"/>
    <w:rsid w:val="00131160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131160"/>
    <w:pPr>
      <w:spacing w:before="60" w:after="160"/>
    </w:pPr>
  </w:style>
  <w:style w:type="paragraph" w:customStyle="1" w:styleId="Oddstavcevlncch">
    <w:name w:val="Oddstavce v článcích"/>
    <w:basedOn w:val="Normln"/>
    <w:next w:val="Normln"/>
    <w:rsid w:val="00131160"/>
    <w:pPr>
      <w:keepLines/>
      <w:numPr>
        <w:numId w:val="2"/>
      </w:numPr>
      <w:spacing w:after="60"/>
      <w:jc w:val="both"/>
    </w:pPr>
  </w:style>
  <w:style w:type="paragraph" w:styleId="Nzev">
    <w:name w:val="Title"/>
    <w:basedOn w:val="Normln"/>
    <w:qFormat/>
    <w:rsid w:val="0013116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B10E4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10E4F"/>
    <w:rPr>
      <w:sz w:val="24"/>
      <w:szCs w:val="24"/>
    </w:rPr>
  </w:style>
  <w:style w:type="paragraph" w:customStyle="1" w:styleId="NormlnIMP">
    <w:name w:val="Normální_IMP"/>
    <w:basedOn w:val="Normln"/>
    <w:rsid w:val="00C67504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paragraph" w:customStyle="1" w:styleId="Default">
    <w:name w:val="Default"/>
    <w:rsid w:val="0065048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Odkaznakoment">
    <w:name w:val="annotation reference"/>
    <w:rsid w:val="00C119A6"/>
    <w:rPr>
      <w:sz w:val="16"/>
      <w:szCs w:val="16"/>
    </w:rPr>
  </w:style>
  <w:style w:type="paragraph" w:styleId="Textkomente">
    <w:name w:val="annotation text"/>
    <w:basedOn w:val="Normln"/>
    <w:link w:val="TextkomenteChar"/>
    <w:rsid w:val="00C119A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C119A6"/>
  </w:style>
  <w:style w:type="paragraph" w:styleId="Pedmtkomente">
    <w:name w:val="annotation subject"/>
    <w:basedOn w:val="Textkomente"/>
    <w:next w:val="Textkomente"/>
    <w:link w:val="PedmtkomenteChar"/>
    <w:rsid w:val="00C119A6"/>
    <w:rPr>
      <w:b/>
      <w:bCs/>
    </w:rPr>
  </w:style>
  <w:style w:type="character" w:customStyle="1" w:styleId="PedmtkomenteChar">
    <w:name w:val="Předmět komentáře Char"/>
    <w:link w:val="Pedmtkomente"/>
    <w:rsid w:val="00C119A6"/>
    <w:rPr>
      <w:b/>
      <w:bCs/>
    </w:rPr>
  </w:style>
  <w:style w:type="paragraph" w:styleId="Textbubliny">
    <w:name w:val="Balloon Text"/>
    <w:basedOn w:val="Normln"/>
    <w:link w:val="TextbublinyChar"/>
    <w:rsid w:val="00C119A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119A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8283D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746AE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5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D1F3C-914C-42D1-B7D8-9C7B7DE1A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7818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creator>Mgr. Lukáš Toman</dc:creator>
  <cp:lastModifiedBy>OU</cp:lastModifiedBy>
  <cp:revision>2</cp:revision>
  <cp:lastPrinted>2021-11-02T16:04:00Z</cp:lastPrinted>
  <dcterms:created xsi:type="dcterms:W3CDTF">2021-11-02T19:32:00Z</dcterms:created>
  <dcterms:modified xsi:type="dcterms:W3CDTF">2021-11-02T19:32:00Z</dcterms:modified>
</cp:coreProperties>
</file>